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B4" w:rsidRDefault="000809A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新</w:t>
      </w:r>
      <w:r>
        <w:rPr>
          <w:rFonts w:ascii="方正小标宋简体" w:eastAsia="方正小标宋简体" w:hint="eastAsia"/>
          <w:sz w:val="44"/>
          <w:szCs w:val="44"/>
        </w:rPr>
        <w:t>疆生产建设兵团会计系列高级专业技术职务任职资格评审条件</w:t>
      </w:r>
      <w:r>
        <w:rPr>
          <w:rFonts w:ascii="方正小标宋简体" w:eastAsia="方正小标宋简体" w:hint="eastAsia"/>
          <w:sz w:val="44"/>
          <w:szCs w:val="44"/>
        </w:rPr>
        <w:t>(</w:t>
      </w:r>
      <w:r>
        <w:rPr>
          <w:rFonts w:ascii="方正小标宋简体" w:eastAsia="方正小标宋简体" w:hint="eastAsia"/>
          <w:sz w:val="44"/>
          <w:szCs w:val="44"/>
        </w:rPr>
        <w:t>试行</w:t>
      </w:r>
      <w:r>
        <w:rPr>
          <w:rFonts w:ascii="方正小标宋简体" w:eastAsia="方正小标宋简体" w:hint="eastAsia"/>
          <w:sz w:val="44"/>
          <w:szCs w:val="44"/>
        </w:rPr>
        <w:t>)</w:t>
      </w:r>
    </w:p>
    <w:p w:rsidR="009E68B4" w:rsidRDefault="000809AA">
      <w:pPr>
        <w:spacing w:line="600" w:lineRule="exact"/>
        <w:ind w:firstLineChars="945" w:firstLine="3036"/>
        <w:rPr>
          <w:rFonts w:ascii="仿宋_GB2312" w:eastAsia="仿宋_GB2312" w:hAnsi="仿宋"/>
          <w:b/>
          <w:sz w:val="32"/>
          <w:szCs w:val="32"/>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总</w:t>
      </w:r>
      <w:r>
        <w:rPr>
          <w:rFonts w:ascii="仿宋_GB2312" w:eastAsia="仿宋_GB2312" w:hAnsi="仿宋" w:hint="eastAsia"/>
          <w:b/>
          <w:sz w:val="32"/>
          <w:szCs w:val="32"/>
        </w:rPr>
        <w:t xml:space="preserve">  </w:t>
      </w:r>
      <w:r>
        <w:rPr>
          <w:rFonts w:ascii="仿宋_GB2312" w:eastAsia="仿宋_GB2312" w:hAnsi="仿宋" w:hint="eastAsia"/>
          <w:b/>
          <w:sz w:val="32"/>
          <w:szCs w:val="32"/>
        </w:rPr>
        <w:t>则</w:t>
      </w:r>
    </w:p>
    <w:p w:rsidR="009E68B4" w:rsidRDefault="000809AA">
      <w:pPr>
        <w:spacing w:line="600" w:lineRule="exact"/>
        <w:ind w:firstLineChars="196" w:firstLine="630"/>
        <w:rPr>
          <w:rFonts w:ascii="仿宋" w:eastAsia="仿宋" w:hAnsi="仿宋" w:cs="仿宋"/>
          <w:sz w:val="32"/>
          <w:szCs w:val="32"/>
          <w:lang w:val="zh-CN"/>
        </w:rPr>
      </w:pPr>
      <w:r>
        <w:rPr>
          <w:rFonts w:ascii="仿宋_GB2312" w:eastAsia="仿宋_GB2312"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lang w:val="zh-CN"/>
        </w:rPr>
        <w:t>为客观、公正、科学地评价会计系列专业技术人员的能力水平和业绩贡献，培养造就一支政治过硬、业务精湛的高素质人才队伍，促进兵团经济快速发展，为兵团履行“三大功能”、发挥“四大作用”，维护新疆社会稳定和长治久安总目标提供智力支持和人才保障，根据国家和兵团职称制度改革工作的有关政策规定，结合实际，制定本评审条件。</w:t>
      </w:r>
    </w:p>
    <w:p w:rsidR="009E68B4" w:rsidRDefault="000809AA">
      <w:pPr>
        <w:spacing w:line="600" w:lineRule="exact"/>
        <w:ind w:firstLine="645"/>
        <w:rPr>
          <w:rFonts w:ascii="仿宋" w:eastAsia="仿宋" w:hAnsi="仿宋" w:cs="仿宋"/>
          <w:sz w:val="32"/>
          <w:szCs w:val="32"/>
          <w:lang w:val="zh-CN"/>
        </w:rPr>
      </w:pPr>
      <w:r>
        <w:rPr>
          <w:rFonts w:ascii="仿宋_GB2312" w:eastAsia="仿宋_GB2312"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bCs/>
          <w:sz w:val="32"/>
          <w:szCs w:val="32"/>
        </w:rPr>
        <w:t>本条件适用于</w:t>
      </w:r>
      <w:r>
        <w:rPr>
          <w:rFonts w:ascii="仿宋" w:eastAsia="仿宋" w:hAnsi="仿宋" w:cs="仿宋" w:hint="eastAsia"/>
          <w:sz w:val="32"/>
          <w:szCs w:val="32"/>
          <w:lang w:val="zh-CN"/>
        </w:rPr>
        <w:t>兵团企业、事业单位、社会组织在岗在职从事会计及相关专业工作并取得相关任职资格的专业技术</w:t>
      </w:r>
      <w:r>
        <w:rPr>
          <w:rFonts w:ascii="仿宋" w:eastAsia="仿宋" w:hAnsi="仿宋" w:cs="仿宋" w:hint="eastAsia"/>
          <w:sz w:val="32"/>
          <w:szCs w:val="32"/>
          <w:lang w:val="zh-CN"/>
        </w:rPr>
        <w:t>人员及在兵团援助工作期间的专业技术人员。</w:t>
      </w:r>
    </w:p>
    <w:p w:rsidR="009E68B4" w:rsidRDefault="000809AA">
      <w:pPr>
        <w:spacing w:line="600" w:lineRule="exact"/>
        <w:ind w:firstLine="645"/>
        <w:rPr>
          <w:rFonts w:ascii="仿宋" w:eastAsia="仿宋" w:hAnsi="仿宋" w:cs="仿宋"/>
          <w:sz w:val="32"/>
          <w:szCs w:val="32"/>
          <w:lang w:val="zh-CN"/>
        </w:rPr>
      </w:pPr>
      <w:r>
        <w:rPr>
          <w:rFonts w:ascii="仿宋_GB2312" w:eastAsia="仿宋_GB2312" w:hAnsi="仿宋" w:cs="仿宋" w:hint="eastAsia"/>
          <w:b/>
          <w:sz w:val="32"/>
          <w:szCs w:val="32"/>
          <w:lang w:val="zh-CN"/>
        </w:rPr>
        <w:t>第三条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第一师阿拉尔市、第二师铁门关市、第三师图木舒克市、第十四师昆玉市</w:t>
      </w:r>
      <w:r>
        <w:rPr>
          <w:rFonts w:ascii="仿宋" w:eastAsia="仿宋" w:hAnsi="仿宋" w:cs="仿宋" w:hint="eastAsia"/>
          <w:sz w:val="32"/>
          <w:szCs w:val="32"/>
        </w:rPr>
        <w:t>所属</w:t>
      </w:r>
      <w:bookmarkStart w:id="0" w:name="_GoBack"/>
      <w:bookmarkEnd w:id="0"/>
      <w:r>
        <w:rPr>
          <w:rFonts w:ascii="仿宋" w:eastAsia="仿宋" w:hAnsi="仿宋" w:cs="仿宋" w:hint="eastAsia"/>
          <w:sz w:val="32"/>
          <w:szCs w:val="32"/>
          <w:lang w:val="zh-CN"/>
        </w:rPr>
        <w:t>团场专业技术人员实行“定向评价、定向使用”，按照兵团相关任职资格评审条件评审；参加兵团职称评审，按照本条件执行。</w:t>
      </w:r>
    </w:p>
    <w:p w:rsidR="009E68B4" w:rsidRDefault="000809AA">
      <w:pPr>
        <w:spacing w:line="600" w:lineRule="exact"/>
        <w:ind w:firstLine="640"/>
        <w:rPr>
          <w:rFonts w:ascii="仿宋" w:eastAsia="仿宋" w:hAnsi="仿宋" w:cs="仿宋"/>
          <w:sz w:val="32"/>
          <w:szCs w:val="32"/>
          <w:shd w:val="clear" w:color="auto" w:fill="FFFFFF"/>
        </w:rPr>
      </w:pPr>
      <w:r>
        <w:rPr>
          <w:rFonts w:ascii="仿宋_GB2312" w:eastAsia="仿宋_GB2312" w:hAnsi="仿宋" w:cs="仿宋" w:hint="eastAsia"/>
          <w:b/>
          <w:sz w:val="32"/>
          <w:szCs w:val="32"/>
          <w:shd w:val="clear" w:color="auto" w:fill="FFFFFF"/>
        </w:rPr>
        <w:t>第四条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会计系列高级专业技术职务任职资格设置高级会计师（副高级）和正高级会计师。</w:t>
      </w:r>
      <w:r>
        <w:rPr>
          <w:rFonts w:ascii="仿宋" w:eastAsia="仿宋" w:hAnsi="仿宋" w:cs="仿宋" w:hint="eastAsia"/>
          <w:sz w:val="32"/>
          <w:szCs w:val="32"/>
          <w:shd w:val="clear" w:color="auto" w:fill="FFFFFF"/>
        </w:rPr>
        <w:t xml:space="preserve"> </w:t>
      </w:r>
    </w:p>
    <w:p w:rsidR="009E68B4" w:rsidRDefault="000809AA">
      <w:pPr>
        <w:spacing w:line="600" w:lineRule="exact"/>
        <w:ind w:firstLine="640"/>
        <w:rPr>
          <w:rFonts w:ascii="仿宋" w:eastAsia="仿宋" w:hAnsi="仿宋" w:cs="仿宋"/>
          <w:sz w:val="32"/>
          <w:szCs w:val="32"/>
          <w:shd w:val="clear" w:color="auto" w:fill="FFFFFF"/>
        </w:rPr>
      </w:pPr>
      <w:r>
        <w:rPr>
          <w:rFonts w:ascii="仿宋_GB2312" w:eastAsia="仿宋_GB2312" w:hAnsi="仿宋" w:cs="仿宋" w:hint="eastAsia"/>
          <w:b/>
          <w:sz w:val="32"/>
          <w:szCs w:val="32"/>
          <w:shd w:val="clear" w:color="auto" w:fill="FFFFFF"/>
        </w:rPr>
        <w:t>第五条</w:t>
      </w:r>
      <w:r>
        <w:rPr>
          <w:rFonts w:ascii="仿宋" w:eastAsia="仿宋" w:hAnsi="仿宋" w:cs="仿宋" w:hint="eastAsia"/>
          <w:b/>
          <w:sz w:val="32"/>
          <w:szCs w:val="32"/>
          <w:shd w:val="clear" w:color="auto" w:fill="FFFFFF"/>
        </w:rPr>
        <w:t xml:space="preserve">  </w:t>
      </w:r>
      <w:r>
        <w:rPr>
          <w:rFonts w:ascii="仿宋" w:eastAsia="仿宋" w:hAnsi="仿宋" w:cs="仿宋" w:hint="eastAsia"/>
          <w:sz w:val="32"/>
          <w:szCs w:val="32"/>
          <w:shd w:val="clear" w:color="auto" w:fill="FFFFFF"/>
        </w:rPr>
        <w:t>全面实行岗位管理的事业单位，应在岗位结构比例内，组织和推荐符合条件的会计人员参加职称评审，聘用具有相应职称的会计人员到相应会计岗位。</w:t>
      </w:r>
    </w:p>
    <w:p w:rsidR="009E68B4" w:rsidRDefault="000809AA">
      <w:pPr>
        <w:spacing w:line="600" w:lineRule="exact"/>
        <w:ind w:firstLineChars="196" w:firstLine="630"/>
        <w:rPr>
          <w:rFonts w:ascii="仿宋" w:eastAsia="仿宋" w:hAnsi="仿宋" w:cs="仿宋"/>
          <w:sz w:val="32"/>
          <w:szCs w:val="32"/>
        </w:rPr>
      </w:pPr>
      <w:r>
        <w:rPr>
          <w:rFonts w:ascii="仿宋_GB2312" w:eastAsia="仿宋_GB2312" w:hAnsi="仿宋" w:cs="仿宋" w:hint="eastAsia"/>
          <w:b/>
          <w:sz w:val="32"/>
          <w:szCs w:val="32"/>
          <w:shd w:val="clear" w:color="auto" w:fill="FFFFFF"/>
        </w:rPr>
        <w:t>第六条</w:t>
      </w:r>
      <w:r>
        <w:rPr>
          <w:rFonts w:ascii="仿宋" w:eastAsia="仿宋" w:hAnsi="仿宋" w:cs="仿宋" w:hint="eastAsia"/>
          <w:b/>
          <w:sz w:val="32"/>
          <w:szCs w:val="32"/>
          <w:shd w:val="clear" w:color="auto" w:fill="FFFFFF"/>
        </w:rPr>
        <w:t xml:space="preserve">  </w:t>
      </w:r>
      <w:r>
        <w:rPr>
          <w:rFonts w:ascii="仿宋" w:eastAsia="仿宋" w:hAnsi="仿宋" w:cs="仿宋" w:hint="eastAsia"/>
          <w:sz w:val="32"/>
          <w:szCs w:val="32"/>
          <w:shd w:val="clear" w:color="auto" w:fill="FFFFFF"/>
        </w:rPr>
        <w:t>正高级会计师一般采取评审方式，高级会计师评价采取考试与评审相结合的方式。凡申报参加高级会计师专业技术</w:t>
      </w:r>
      <w:r>
        <w:rPr>
          <w:rFonts w:ascii="仿宋" w:eastAsia="仿宋" w:hAnsi="仿宋" w:cs="仿宋" w:hint="eastAsia"/>
          <w:sz w:val="32"/>
          <w:szCs w:val="32"/>
          <w:shd w:val="clear" w:color="auto" w:fill="FFFFFF"/>
        </w:rPr>
        <w:lastRenderedPageBreak/>
        <w:t>资格评审的人员，须参加全国统一组织的考试，成绩合格并在有效期内方可申报。正高级会计师、</w:t>
      </w:r>
      <w:r>
        <w:rPr>
          <w:rFonts w:ascii="仿宋" w:eastAsia="仿宋" w:hAnsi="仿宋" w:cs="仿宋" w:hint="eastAsia"/>
          <w:sz w:val="32"/>
          <w:szCs w:val="32"/>
        </w:rPr>
        <w:t>高级会计师评审工作采用面试答辩与专家评审相结合的方式。面试和评审均通过，方可取得正高级、高级会计师任职资格。</w:t>
      </w:r>
    </w:p>
    <w:p w:rsidR="009E68B4" w:rsidRDefault="000809AA">
      <w:pPr>
        <w:spacing w:line="600" w:lineRule="exact"/>
        <w:ind w:firstLineChars="950" w:firstLine="3052"/>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sz w:val="32"/>
          <w:szCs w:val="32"/>
        </w:rPr>
        <w:t xml:space="preserve">   </w:t>
      </w:r>
      <w:r>
        <w:rPr>
          <w:rFonts w:ascii="仿宋_GB2312" w:eastAsia="仿宋_GB2312" w:hAnsi="仿宋" w:hint="eastAsia"/>
          <w:b/>
          <w:sz w:val="32"/>
          <w:szCs w:val="32"/>
        </w:rPr>
        <w:t>申报条件</w:t>
      </w:r>
    </w:p>
    <w:p w:rsidR="009E68B4" w:rsidRDefault="000809AA">
      <w:pPr>
        <w:pStyle w:val="a8"/>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仿宋_GB2312" w:eastAsia="仿宋_GB2312" w:hAnsi="仿宋" w:cs="仿宋" w:hint="eastAsia"/>
          <w:b/>
          <w:bCs/>
          <w:sz w:val="32"/>
          <w:szCs w:val="32"/>
          <w:shd w:val="clear" w:color="auto" w:fill="FFFFFF"/>
        </w:rPr>
        <w:t>第七条</w:t>
      </w:r>
      <w:r>
        <w:rPr>
          <w:rFonts w:ascii="仿宋_GB2312" w:eastAsia="仿宋_GB2312" w:hAnsi="仿宋" w:cs="仿宋" w:hint="eastAsia"/>
          <w:b/>
          <w:bCs/>
          <w:sz w:val="32"/>
          <w:szCs w:val="32"/>
          <w:shd w:val="clear" w:color="auto" w:fill="FFFFFF"/>
        </w:rPr>
        <w:t xml:space="preserve"> </w:t>
      </w:r>
      <w:r>
        <w:rPr>
          <w:rFonts w:ascii="仿宋" w:eastAsia="仿宋" w:hAnsi="仿宋" w:cs="仿宋" w:hint="eastAsia"/>
          <w:b/>
          <w:bCs/>
          <w:sz w:val="32"/>
          <w:szCs w:val="32"/>
          <w:shd w:val="clear" w:color="auto" w:fill="FFFFFF"/>
        </w:rPr>
        <w:t xml:space="preserve"> </w:t>
      </w:r>
      <w:r>
        <w:rPr>
          <w:rFonts w:ascii="仿宋" w:eastAsia="仿宋" w:hAnsi="仿宋" w:cs="仿宋" w:hint="eastAsia"/>
          <w:sz w:val="32"/>
          <w:szCs w:val="32"/>
          <w:shd w:val="clear" w:color="auto" w:fill="FFFFFF"/>
        </w:rPr>
        <w:t>申报高级专业技术职务任职资格，必须具备以下思想政治条件：</w:t>
      </w:r>
    </w:p>
    <w:p w:rsidR="009E68B4" w:rsidRDefault="000809AA">
      <w:pPr>
        <w:spacing w:line="600" w:lineRule="exact"/>
        <w:ind w:firstLine="640"/>
        <w:rPr>
          <w:rFonts w:ascii="仿宋" w:eastAsia="仿宋" w:hAnsi="仿宋"/>
          <w:sz w:val="32"/>
          <w:highlight w:val="white"/>
          <w:lang w:val="zh-CN"/>
        </w:rPr>
      </w:pPr>
      <w:bookmarkStart w:id="1" w:name="_Toc530035760"/>
      <w:bookmarkStart w:id="2" w:name="_Toc529999412"/>
      <w:r>
        <w:rPr>
          <w:rFonts w:ascii="仿宋" w:eastAsia="仿宋" w:hAnsi="仿宋" w:hint="eastAsia"/>
          <w:sz w:val="32"/>
          <w:highlight w:val="white"/>
          <w:lang w:val="zh-CN"/>
        </w:rPr>
        <w:t>（一）</w:t>
      </w:r>
      <w:r>
        <w:rPr>
          <w:rFonts w:ascii="仿宋" w:eastAsia="仿宋" w:hAnsi="仿宋" w:cs="仿宋" w:hint="eastAsia"/>
          <w:sz w:val="32"/>
          <w:highlight w:val="white"/>
          <w:lang w:val="zh-CN"/>
        </w:rPr>
        <w:t>拥护中国共产党的领导，坚决维护党中央权威和集中统一领导，坚定落实党中央治疆方略特别是社会稳定和长治久安总目标。政治立场坚定，坚定坚决与“三股势力”、“两面人”划清界限，斗争到底。自觉维护祖国统一和民族团结，</w:t>
      </w:r>
      <w:r>
        <w:rPr>
          <w:rFonts w:ascii="仿宋" w:eastAsia="仿宋" w:hAnsi="仿宋" w:cs="仿宋" w:hint="eastAsia"/>
          <w:spacing w:val="-8"/>
          <w:sz w:val="32"/>
          <w:szCs w:val="32"/>
        </w:rPr>
        <w:t>反对民族分裂、抵御宗教渗透</w:t>
      </w:r>
      <w:r>
        <w:rPr>
          <w:rFonts w:ascii="仿宋" w:eastAsia="仿宋" w:hAnsi="仿宋" w:hint="eastAsia"/>
          <w:sz w:val="32"/>
          <w:highlight w:val="white"/>
          <w:lang w:val="zh-CN"/>
        </w:rPr>
        <w:t>。</w:t>
      </w:r>
    </w:p>
    <w:p w:rsidR="009E68B4" w:rsidRDefault="000809AA">
      <w:pPr>
        <w:spacing w:line="600" w:lineRule="exact"/>
        <w:ind w:firstLine="640"/>
        <w:rPr>
          <w:rFonts w:ascii="仿宋" w:eastAsia="仿宋" w:hAnsi="仿宋"/>
          <w:sz w:val="32"/>
          <w:highlight w:val="white"/>
          <w:lang w:val="zh-CN"/>
        </w:rPr>
      </w:pPr>
      <w:r>
        <w:rPr>
          <w:rFonts w:ascii="仿宋" w:eastAsia="仿宋" w:hAnsi="仿宋" w:hint="eastAsia"/>
          <w:sz w:val="32"/>
          <w:highlight w:val="white"/>
          <w:lang w:val="zh-CN"/>
        </w:rPr>
        <w:t>（二）遵守《中华人民共和国宪法》和法律法规，</w:t>
      </w:r>
      <w:r>
        <w:rPr>
          <w:rFonts w:ascii="仿宋" w:eastAsia="仿宋" w:hAnsi="仿宋" w:hint="eastAsia"/>
          <w:sz w:val="32"/>
          <w:lang w:val="zh-CN"/>
        </w:rPr>
        <w:t>宣传、贯彻、</w:t>
      </w:r>
      <w:r>
        <w:rPr>
          <w:rFonts w:ascii="仿宋" w:eastAsia="仿宋" w:hAnsi="仿宋" w:cs="仿宋" w:hint="eastAsia"/>
          <w:sz w:val="32"/>
          <w:szCs w:val="32"/>
          <w:lang w:val="zh-CN"/>
        </w:rPr>
        <w:t>执行《中华人民共和国会计法》和国家统一的会计准则制度。</w:t>
      </w:r>
    </w:p>
    <w:p w:rsidR="009E68B4" w:rsidRDefault="000809AA">
      <w:pPr>
        <w:spacing w:line="600" w:lineRule="exact"/>
        <w:ind w:firstLine="640"/>
        <w:rPr>
          <w:rFonts w:ascii="仿宋" w:eastAsia="仿宋" w:hAnsi="仿宋"/>
          <w:sz w:val="32"/>
          <w:highlight w:val="white"/>
          <w:lang w:val="zh-CN"/>
        </w:rPr>
      </w:pPr>
      <w:r>
        <w:rPr>
          <w:rFonts w:ascii="仿宋" w:eastAsia="仿宋" w:hAnsi="仿宋" w:hint="eastAsia"/>
          <w:sz w:val="32"/>
          <w:highlight w:val="white"/>
          <w:lang w:val="zh-CN"/>
        </w:rPr>
        <w:t>（三）具有良好的职业道德和敬业精神，热爱会计工作，维护、遵守《会计法》、《预算法》等相关法律法规，无违反财经纪律的行为。</w:t>
      </w:r>
    </w:p>
    <w:p w:rsidR="009E68B4" w:rsidRDefault="000809AA">
      <w:pPr>
        <w:spacing w:line="600" w:lineRule="exact"/>
        <w:ind w:firstLine="640"/>
        <w:rPr>
          <w:rFonts w:ascii="仿宋" w:eastAsia="仿宋" w:hAnsi="仿宋"/>
          <w:sz w:val="32"/>
          <w:highlight w:val="white"/>
          <w:lang w:val="zh-CN"/>
        </w:rPr>
      </w:pPr>
      <w:r>
        <w:rPr>
          <w:rFonts w:ascii="仿宋" w:eastAsia="仿宋" w:hAnsi="仿宋" w:hint="eastAsia"/>
          <w:sz w:val="32"/>
          <w:highlight w:val="white"/>
          <w:lang w:val="zh-CN"/>
        </w:rPr>
        <w:t>（四）具有良好的社会信誉，强烈的社会责任感</w:t>
      </w:r>
      <w:r>
        <w:rPr>
          <w:rFonts w:ascii="仿宋" w:eastAsia="仿宋" w:hAnsi="仿宋" w:hint="eastAsia"/>
          <w:sz w:val="32"/>
          <w:highlight w:val="white"/>
          <w:lang w:val="zh-CN"/>
        </w:rPr>
        <w:t>。</w:t>
      </w:r>
    </w:p>
    <w:p w:rsidR="009E68B4" w:rsidRDefault="000809AA">
      <w:pPr>
        <w:pStyle w:val="a8"/>
        <w:shd w:val="clear" w:color="auto" w:fill="FFFFFF"/>
        <w:spacing w:beforeAutospacing="0" w:afterAutospacing="0" w:line="600" w:lineRule="exact"/>
        <w:ind w:firstLineChars="200" w:firstLine="643"/>
        <w:jc w:val="both"/>
        <w:rPr>
          <w:rFonts w:ascii="仿宋" w:eastAsia="仿宋" w:hAnsi="仿宋" w:cs="仿宋"/>
          <w:color w:val="FF0000"/>
          <w:sz w:val="32"/>
          <w:szCs w:val="32"/>
          <w:shd w:val="clear" w:color="auto" w:fill="FFFFFF"/>
        </w:rPr>
      </w:pPr>
      <w:r>
        <w:rPr>
          <w:rFonts w:ascii="仿宋_GB2312" w:eastAsia="仿宋_GB2312" w:hAnsi="仿宋" w:cs="仿宋" w:hint="eastAsia"/>
          <w:b/>
          <w:bCs/>
          <w:sz w:val="32"/>
          <w:szCs w:val="32"/>
          <w:shd w:val="clear" w:color="auto" w:fill="FFFFFF"/>
        </w:rPr>
        <w:t>第八条</w:t>
      </w:r>
      <w:r>
        <w:rPr>
          <w:rFonts w:ascii="仿宋" w:eastAsia="仿宋" w:hAnsi="仿宋" w:cs="仿宋" w:hint="eastAsia"/>
          <w:sz w:val="32"/>
          <w:szCs w:val="32"/>
          <w:shd w:val="clear" w:color="auto" w:fill="FFFFFF"/>
        </w:rPr>
        <w:t xml:space="preserve"> </w:t>
      </w:r>
      <w:bookmarkEnd w:id="1"/>
      <w:bookmarkEnd w:id="2"/>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按照《新疆生产建设兵团专业技术人员继续教育管理办法（试行）》（兵人社发〔</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57</w:t>
      </w:r>
      <w:r>
        <w:rPr>
          <w:rFonts w:ascii="仿宋" w:eastAsia="仿宋" w:hAnsi="仿宋" w:cs="仿宋" w:hint="eastAsia"/>
          <w:sz w:val="32"/>
          <w:szCs w:val="32"/>
          <w:shd w:val="clear" w:color="auto" w:fill="FFFFFF"/>
        </w:rPr>
        <w:t>号）、《专业技术人员继续教育规定》（人社部第</w:t>
      </w:r>
      <w:r>
        <w:rPr>
          <w:rFonts w:ascii="仿宋" w:eastAsia="仿宋" w:hAnsi="仿宋" w:cs="仿宋" w:hint="eastAsia"/>
          <w:sz w:val="32"/>
          <w:szCs w:val="32"/>
          <w:shd w:val="clear" w:color="auto" w:fill="FFFFFF"/>
        </w:rPr>
        <w:t>25</w:t>
      </w:r>
      <w:r>
        <w:rPr>
          <w:rFonts w:ascii="仿宋" w:eastAsia="仿宋" w:hAnsi="仿宋" w:cs="仿宋" w:hint="eastAsia"/>
          <w:sz w:val="32"/>
          <w:szCs w:val="32"/>
          <w:shd w:val="clear" w:color="auto" w:fill="FFFFFF"/>
        </w:rPr>
        <w:t>号令）及兵团财政局</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人力资源和社会保障局《关于印发</w:t>
      </w:r>
      <w:r>
        <w:rPr>
          <w:rFonts w:ascii="仿宋" w:eastAsia="仿宋" w:hAnsi="仿宋" w:cs="仿宋" w:hint="eastAsia"/>
          <w:sz w:val="32"/>
          <w:szCs w:val="32"/>
          <w:shd w:val="clear" w:color="auto" w:fill="FFFFFF"/>
        </w:rPr>
        <w:t>&lt;</w:t>
      </w:r>
      <w:r>
        <w:rPr>
          <w:rFonts w:ascii="仿宋" w:eastAsia="仿宋" w:hAnsi="仿宋" w:cs="仿宋" w:hint="eastAsia"/>
          <w:sz w:val="32"/>
          <w:szCs w:val="32"/>
          <w:shd w:val="clear" w:color="auto" w:fill="FFFFFF"/>
        </w:rPr>
        <w:t>新疆生产建设兵团会计专业技术人员继续教育管理办法（试行）</w:t>
      </w:r>
      <w:r>
        <w:rPr>
          <w:rFonts w:ascii="仿宋" w:eastAsia="仿宋" w:hAnsi="仿宋" w:cs="仿宋" w:hint="eastAsia"/>
          <w:sz w:val="32"/>
          <w:szCs w:val="32"/>
          <w:shd w:val="clear" w:color="auto" w:fill="FFFFFF"/>
        </w:rPr>
        <w:t>&gt;</w:t>
      </w:r>
      <w:r>
        <w:rPr>
          <w:rFonts w:ascii="仿宋" w:eastAsia="仿宋" w:hAnsi="仿宋" w:cs="仿宋" w:hint="eastAsia"/>
          <w:sz w:val="32"/>
          <w:szCs w:val="32"/>
          <w:shd w:val="clear" w:color="auto" w:fill="FFFFFF"/>
        </w:rPr>
        <w:t>的通知》（兵财会〔</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号）</w:t>
      </w:r>
      <w:r>
        <w:rPr>
          <w:rFonts w:ascii="仿宋" w:eastAsia="仿宋" w:hAnsi="仿宋" w:cs="仿宋" w:hint="eastAsia"/>
          <w:sz w:val="32"/>
          <w:szCs w:val="32"/>
          <w:shd w:val="clear" w:color="auto" w:fill="FFFFFF"/>
        </w:rPr>
        <w:lastRenderedPageBreak/>
        <w:t>相关规定，每年参加继续教育并达到课时要求。专业技术人员在申报高级专业技术职务前，必须在一个申报周期内参加兵团举办的集中面授并取得合格成绩（兵团未举办情况除外）。</w:t>
      </w:r>
    </w:p>
    <w:p w:rsidR="009E68B4" w:rsidRDefault="000809AA">
      <w:pPr>
        <w:pStyle w:val="a8"/>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仿宋_GB2312" w:eastAsia="仿宋_GB2312" w:hAnsi="仿宋" w:cs="仿宋" w:hint="eastAsia"/>
          <w:b/>
          <w:bCs/>
          <w:sz w:val="32"/>
          <w:szCs w:val="32"/>
          <w:shd w:val="clear" w:color="auto" w:fill="FFFFFF"/>
        </w:rPr>
        <w:t>第九条</w:t>
      </w:r>
      <w:r>
        <w:rPr>
          <w:rFonts w:ascii="仿宋" w:eastAsia="仿宋" w:hAnsi="仿宋" w:cs="仿宋" w:hint="eastAsia"/>
          <w:b/>
          <w:bCs/>
          <w:sz w:val="32"/>
          <w:szCs w:val="32"/>
          <w:shd w:val="clear" w:color="auto" w:fill="FFFFFF"/>
        </w:rPr>
        <w:t xml:space="preserve">  </w:t>
      </w:r>
      <w:r>
        <w:rPr>
          <w:rFonts w:ascii="仿宋" w:eastAsia="仿宋" w:hAnsi="仿宋" w:cs="仿宋" w:hint="eastAsia"/>
          <w:sz w:val="32"/>
          <w:szCs w:val="32"/>
          <w:shd w:val="clear" w:color="auto" w:fill="FFFFFF"/>
        </w:rPr>
        <w:t>近</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年年度考核均为合格（称职）以上。</w:t>
      </w:r>
    </w:p>
    <w:p w:rsidR="009E68B4" w:rsidRDefault="000809AA">
      <w:pPr>
        <w:spacing w:line="600" w:lineRule="exact"/>
        <w:ind w:firstLineChars="750" w:firstLine="2409"/>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 xml:space="preserve">  </w:t>
      </w:r>
      <w:r>
        <w:rPr>
          <w:rFonts w:ascii="仿宋_GB2312" w:eastAsia="仿宋_GB2312" w:hAnsi="仿宋" w:hint="eastAsia"/>
          <w:b/>
          <w:sz w:val="32"/>
          <w:szCs w:val="32"/>
        </w:rPr>
        <w:t>高级会计师评审标准</w:t>
      </w:r>
    </w:p>
    <w:p w:rsidR="009E68B4" w:rsidRDefault="000809AA">
      <w:pPr>
        <w:spacing w:line="600" w:lineRule="exact"/>
        <w:ind w:firstLine="641"/>
        <w:rPr>
          <w:rFonts w:ascii="仿宋" w:eastAsia="仿宋" w:hAnsi="仿宋" w:cs="仿宋"/>
          <w:sz w:val="32"/>
          <w:szCs w:val="32"/>
          <w:shd w:val="clear" w:color="auto" w:fill="FFFFFF"/>
        </w:rPr>
      </w:pPr>
      <w:r>
        <w:rPr>
          <w:rFonts w:ascii="仿宋_GB2312" w:eastAsia="仿宋_GB2312" w:hAnsi="仿宋" w:cs="仿宋" w:hint="eastAsia"/>
          <w:b/>
          <w:sz w:val="32"/>
          <w:szCs w:val="32"/>
          <w:lang w:val="zh-CN"/>
        </w:rPr>
        <w:t>第十条</w:t>
      </w:r>
      <w:r>
        <w:rPr>
          <w:rFonts w:ascii="仿宋" w:eastAsia="仿宋" w:hAnsi="仿宋" w:cs="仿宋" w:hint="eastAsia"/>
          <w:b/>
          <w:sz w:val="32"/>
          <w:szCs w:val="32"/>
          <w:lang w:val="zh-CN"/>
        </w:rPr>
        <w:t xml:space="preserve"> </w:t>
      </w:r>
      <w:r>
        <w:rPr>
          <w:rFonts w:ascii="仿宋" w:eastAsia="仿宋" w:hAnsi="仿宋" w:cs="仿宋" w:hint="eastAsia"/>
          <w:b/>
          <w:sz w:val="32"/>
          <w:szCs w:val="32"/>
        </w:rPr>
        <w:t xml:space="preserve"> </w:t>
      </w:r>
      <w:r>
        <w:rPr>
          <w:rFonts w:ascii="仿宋" w:eastAsia="仿宋" w:hAnsi="仿宋" w:cs="仿宋" w:hint="eastAsia"/>
          <w:sz w:val="32"/>
          <w:szCs w:val="32"/>
          <w:shd w:val="clear" w:color="auto" w:fill="FFFFFF"/>
        </w:rPr>
        <w:t>高级会计师任职资格评审学历资历</w:t>
      </w:r>
      <w:r>
        <w:rPr>
          <w:rFonts w:ascii="仿宋" w:eastAsia="仿宋" w:hAnsi="仿宋" w:cs="仿宋" w:hint="eastAsia"/>
          <w:sz w:val="32"/>
          <w:szCs w:val="32"/>
          <w:shd w:val="clear" w:color="auto" w:fill="FFFFFF"/>
        </w:rPr>
        <w:t xml:space="preserve"> </w:t>
      </w:r>
    </w:p>
    <w:p w:rsidR="009E68B4" w:rsidRDefault="000809AA">
      <w:pPr>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学历符合下列条件之一：</w:t>
      </w:r>
    </w:p>
    <w:p w:rsidR="009E68B4" w:rsidRDefault="000809AA">
      <w:pPr>
        <w:numPr>
          <w:ilvl w:val="0"/>
          <w:numId w:val="1"/>
        </w:numPr>
        <w:spacing w:line="600" w:lineRule="exact"/>
        <w:ind w:firstLine="594"/>
        <w:rPr>
          <w:rFonts w:ascii="仿宋" w:eastAsia="仿宋" w:hAnsi="仿宋" w:cs="仿宋"/>
          <w:sz w:val="32"/>
          <w:szCs w:val="32"/>
          <w:highlight w:val="white"/>
          <w:lang w:val="zh-CN"/>
        </w:rPr>
      </w:pPr>
      <w:r>
        <w:rPr>
          <w:rFonts w:ascii="仿宋" w:eastAsia="仿宋" w:hAnsi="仿宋" w:cs="仿宋" w:hint="eastAsia"/>
          <w:sz w:val="32"/>
          <w:szCs w:val="32"/>
          <w:highlight w:val="white"/>
          <w:lang w:val="zh-CN"/>
        </w:rPr>
        <w:t>具备博士学位，取得会计师职称后，从事与会计师职责相关工作满</w:t>
      </w:r>
      <w:r>
        <w:rPr>
          <w:rFonts w:ascii="仿宋" w:eastAsia="仿宋" w:hAnsi="仿宋" w:cs="仿宋" w:hint="eastAsia"/>
          <w:sz w:val="32"/>
          <w:szCs w:val="32"/>
          <w:highlight w:val="white"/>
          <w:lang w:val="zh-CN"/>
        </w:rPr>
        <w:t>1</w:t>
      </w:r>
      <w:r>
        <w:rPr>
          <w:rFonts w:ascii="仿宋" w:eastAsia="仿宋" w:hAnsi="仿宋" w:cs="仿宋" w:hint="eastAsia"/>
          <w:sz w:val="32"/>
          <w:szCs w:val="32"/>
          <w:highlight w:val="white"/>
          <w:lang w:val="zh-CN"/>
        </w:rPr>
        <w:t>年。</w:t>
      </w:r>
    </w:p>
    <w:p w:rsidR="009E68B4" w:rsidRDefault="000809AA">
      <w:pPr>
        <w:spacing w:line="600" w:lineRule="exact"/>
        <w:rPr>
          <w:rFonts w:ascii="仿宋" w:eastAsia="仿宋" w:hAnsi="仿宋" w:cs="仿宋"/>
          <w:sz w:val="32"/>
          <w:szCs w:val="32"/>
          <w:highlight w:val="white"/>
          <w:lang w:val="zh-CN"/>
        </w:rPr>
      </w:pPr>
      <w:r>
        <w:rPr>
          <w:rFonts w:ascii="仿宋" w:eastAsia="仿宋" w:hAnsi="仿宋" w:cs="仿宋" w:hint="eastAsia"/>
          <w:sz w:val="32"/>
          <w:szCs w:val="32"/>
          <w:highlight w:val="white"/>
        </w:rPr>
        <w:t xml:space="preserve">    </w:t>
      </w:r>
      <w:r>
        <w:rPr>
          <w:rFonts w:ascii="仿宋" w:eastAsia="仿宋" w:hAnsi="仿宋" w:cs="仿宋" w:hint="eastAsia"/>
          <w:sz w:val="32"/>
          <w:szCs w:val="32"/>
          <w:highlight w:val="white"/>
          <w:lang w:val="zh-CN"/>
        </w:rPr>
        <w:t>2.</w:t>
      </w:r>
      <w:r>
        <w:rPr>
          <w:rFonts w:ascii="仿宋" w:eastAsia="仿宋" w:hAnsi="仿宋" w:cs="仿宋" w:hint="eastAsia"/>
          <w:sz w:val="32"/>
          <w:szCs w:val="32"/>
          <w:highlight w:val="white"/>
          <w:lang w:val="zh-CN"/>
        </w:rPr>
        <w:t>大学本科及以上学历，取得会计师、经济师、统计师、审计师职称后，从事与会计师职责相关工作满</w:t>
      </w:r>
      <w:r>
        <w:rPr>
          <w:rFonts w:ascii="仿宋" w:eastAsia="仿宋" w:hAnsi="仿宋" w:cs="仿宋" w:hint="eastAsia"/>
          <w:sz w:val="32"/>
          <w:szCs w:val="32"/>
          <w:highlight w:val="white"/>
          <w:lang w:val="zh-CN"/>
        </w:rPr>
        <w:t>5</w:t>
      </w:r>
      <w:r>
        <w:rPr>
          <w:rFonts w:ascii="仿宋" w:eastAsia="仿宋" w:hAnsi="仿宋" w:cs="仿宋" w:hint="eastAsia"/>
          <w:sz w:val="32"/>
          <w:szCs w:val="32"/>
          <w:highlight w:val="white"/>
          <w:lang w:val="zh-CN"/>
        </w:rPr>
        <w:t>年。</w:t>
      </w:r>
    </w:p>
    <w:p w:rsidR="009E68B4" w:rsidRDefault="000809AA">
      <w:pPr>
        <w:spacing w:line="600" w:lineRule="exact"/>
        <w:ind w:hanging="300"/>
        <w:rPr>
          <w:rFonts w:ascii="仿宋" w:eastAsia="仿宋" w:hAnsi="仿宋" w:cs="仿宋"/>
          <w:sz w:val="32"/>
          <w:szCs w:val="32"/>
          <w:highlight w:val="white"/>
          <w:lang w:val="zh-CN"/>
        </w:rPr>
      </w:pPr>
      <w:r>
        <w:rPr>
          <w:rFonts w:ascii="仿宋" w:eastAsia="仿宋" w:hAnsi="仿宋" w:cs="仿宋" w:hint="eastAsia"/>
          <w:sz w:val="32"/>
          <w:szCs w:val="32"/>
          <w:highlight w:val="white"/>
          <w:lang w:val="zh-CN"/>
        </w:rPr>
        <w:t xml:space="preserve">      3.</w:t>
      </w:r>
      <w:r>
        <w:rPr>
          <w:rFonts w:ascii="仿宋" w:eastAsia="仿宋" w:hAnsi="仿宋" w:cs="仿宋" w:hint="eastAsia"/>
          <w:sz w:val="32"/>
          <w:szCs w:val="32"/>
          <w:highlight w:val="white"/>
          <w:lang w:val="zh-CN"/>
        </w:rPr>
        <w:t>大学专科学历，取得会计师、经济师、统计师、审计师职称后，从事与会计师职责相关工作满</w:t>
      </w:r>
      <w:r>
        <w:rPr>
          <w:rFonts w:ascii="仿宋" w:eastAsia="仿宋" w:hAnsi="仿宋" w:cs="仿宋" w:hint="eastAsia"/>
          <w:sz w:val="32"/>
          <w:szCs w:val="32"/>
          <w:highlight w:val="white"/>
          <w:lang w:val="zh-CN"/>
        </w:rPr>
        <w:t>10</w:t>
      </w:r>
      <w:r>
        <w:rPr>
          <w:rFonts w:ascii="仿宋" w:eastAsia="仿宋" w:hAnsi="仿宋" w:cs="仿宋" w:hint="eastAsia"/>
          <w:sz w:val="32"/>
          <w:szCs w:val="32"/>
          <w:highlight w:val="white"/>
          <w:lang w:val="zh-CN"/>
        </w:rPr>
        <w:t>年。</w:t>
      </w:r>
    </w:p>
    <w:p w:rsidR="009E68B4" w:rsidRDefault="000809AA">
      <w:pPr>
        <w:spacing w:line="600" w:lineRule="exact"/>
        <w:ind w:hanging="300"/>
        <w:rPr>
          <w:rFonts w:ascii="仿宋" w:eastAsia="仿宋" w:hAnsi="仿宋" w:cs="仿宋"/>
          <w:sz w:val="32"/>
          <w:szCs w:val="32"/>
          <w:highlight w:val="white"/>
          <w:lang w:val="zh-CN"/>
        </w:rPr>
      </w:pPr>
      <w:r>
        <w:rPr>
          <w:rFonts w:ascii="仿宋" w:eastAsia="仿宋" w:hAnsi="仿宋" w:cs="仿宋" w:hint="eastAsia"/>
          <w:sz w:val="32"/>
          <w:szCs w:val="32"/>
          <w:highlight w:val="white"/>
          <w:lang w:val="zh-CN"/>
        </w:rPr>
        <w:t xml:space="preserve">      </w:t>
      </w:r>
      <w:r>
        <w:rPr>
          <w:rFonts w:ascii="仿宋" w:eastAsia="仿宋" w:hAnsi="仿宋" w:cs="仿宋" w:hint="eastAsia"/>
          <w:sz w:val="32"/>
          <w:szCs w:val="32"/>
          <w:highlight w:val="white"/>
          <w:lang w:val="zh-CN"/>
        </w:rPr>
        <w:t>在同等学历条件下</w:t>
      </w:r>
      <w:r>
        <w:rPr>
          <w:rFonts w:ascii="仿宋" w:eastAsia="仿宋" w:hAnsi="仿宋" w:cs="仿宋" w:hint="eastAsia"/>
          <w:sz w:val="32"/>
          <w:szCs w:val="32"/>
          <w:highlight w:val="white"/>
          <w:lang w:val="zh-CN"/>
        </w:rPr>
        <w:t>,</w:t>
      </w:r>
      <w:r>
        <w:rPr>
          <w:rFonts w:ascii="仿宋" w:eastAsia="仿宋" w:hAnsi="仿宋" w:cs="仿宋" w:hint="eastAsia"/>
          <w:sz w:val="32"/>
          <w:szCs w:val="32"/>
          <w:highlight w:val="white"/>
          <w:lang w:val="zh-CN"/>
        </w:rPr>
        <w:t>团场及以下单位专业技术人员</w:t>
      </w:r>
      <w:r>
        <w:rPr>
          <w:rFonts w:ascii="仿宋" w:eastAsia="仿宋" w:hAnsi="仿宋" w:cs="仿宋" w:hint="eastAsia"/>
          <w:sz w:val="32"/>
          <w:szCs w:val="32"/>
          <w:highlight w:val="white"/>
          <w:lang w:val="zh-CN"/>
        </w:rPr>
        <w:t>,</w:t>
      </w:r>
      <w:r>
        <w:rPr>
          <w:rFonts w:ascii="仿宋" w:eastAsia="仿宋" w:hAnsi="仿宋" w:cs="仿宋" w:hint="eastAsia"/>
          <w:sz w:val="32"/>
          <w:szCs w:val="32"/>
          <w:highlight w:val="white"/>
          <w:lang w:val="zh-CN"/>
        </w:rPr>
        <w:t>从事本专业工作相应减少两年。</w:t>
      </w:r>
    </w:p>
    <w:p w:rsidR="009E68B4" w:rsidRDefault="000809AA">
      <w:pPr>
        <w:spacing w:line="600" w:lineRule="exact"/>
        <w:ind w:hanging="300"/>
        <w:rPr>
          <w:rFonts w:ascii="仿宋" w:eastAsia="仿宋" w:hAnsi="仿宋" w:cs="仿宋"/>
          <w:b/>
          <w:sz w:val="32"/>
          <w:szCs w:val="32"/>
          <w:lang w:val="zh-CN"/>
        </w:rPr>
      </w:pPr>
      <w:r>
        <w:rPr>
          <w:rFonts w:ascii="仿宋" w:eastAsia="仿宋" w:hAnsi="仿宋" w:cs="仿宋" w:hint="eastAsia"/>
          <w:sz w:val="32"/>
          <w:szCs w:val="32"/>
          <w:highlight w:val="white"/>
          <w:lang w:val="zh-CN"/>
        </w:rPr>
        <w:t xml:space="preserve">     </w:t>
      </w:r>
      <w:r>
        <w:rPr>
          <w:rFonts w:ascii="仿宋_GB2312" w:eastAsia="仿宋_GB2312" w:hAnsi="仿宋" w:cs="仿宋" w:hint="eastAsia"/>
          <w:b/>
          <w:bCs/>
          <w:sz w:val="32"/>
          <w:szCs w:val="32"/>
        </w:rPr>
        <w:t>第十一条</w:t>
      </w:r>
      <w:r>
        <w:rPr>
          <w:rFonts w:ascii="仿宋" w:eastAsia="仿宋" w:hAnsi="仿宋" w:cs="仿宋" w:hint="eastAsia"/>
          <w:bCs/>
          <w:sz w:val="32"/>
          <w:szCs w:val="32"/>
        </w:rPr>
        <w:t xml:space="preserve">  </w:t>
      </w:r>
      <w:r>
        <w:rPr>
          <w:rFonts w:ascii="仿宋" w:eastAsia="仿宋" w:hAnsi="仿宋" w:cs="仿宋" w:hint="eastAsia"/>
          <w:bCs/>
          <w:sz w:val="32"/>
          <w:szCs w:val="32"/>
          <w:lang w:val="zh-CN"/>
        </w:rPr>
        <w:t>学识水平</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1.</w:t>
      </w:r>
      <w:r>
        <w:rPr>
          <w:rFonts w:ascii="仿宋" w:eastAsia="仿宋" w:hAnsi="仿宋" w:cs="仿宋" w:hint="eastAsia"/>
          <w:sz w:val="32"/>
          <w:szCs w:val="32"/>
          <w:lang w:val="zh-CN"/>
        </w:rPr>
        <w:t>系统掌握和应用经济与管理理论、财务会计理论与实务。</w:t>
      </w:r>
    </w:p>
    <w:p w:rsidR="009E68B4" w:rsidRDefault="000809AA">
      <w:pPr>
        <w:spacing w:line="600" w:lineRule="exact"/>
        <w:ind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具有较高的政策水平和丰富的会计工作经验，能独立负责某领域或一个单位的财务会计管理工作。</w:t>
      </w:r>
    </w:p>
    <w:p w:rsidR="009E68B4" w:rsidRDefault="000809AA">
      <w:pPr>
        <w:spacing w:line="600" w:lineRule="exact"/>
        <w:ind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工作业绩较为突出，有效提高了会计管理水平或经济效益</w:t>
      </w:r>
      <w:r>
        <w:rPr>
          <w:rFonts w:ascii="仿宋" w:eastAsia="仿宋" w:hAnsi="仿宋" w:cs="仿宋" w:hint="eastAsia"/>
          <w:sz w:val="32"/>
          <w:szCs w:val="32"/>
          <w:lang w:val="zh-CN"/>
        </w:rPr>
        <w:t>,</w:t>
      </w:r>
      <w:r>
        <w:rPr>
          <w:rFonts w:ascii="仿宋" w:eastAsia="仿宋" w:hAnsi="仿宋" w:cs="仿宋" w:hint="eastAsia"/>
          <w:sz w:val="32"/>
          <w:szCs w:val="32"/>
          <w:lang w:val="zh-CN"/>
        </w:rPr>
        <w:t>能运用新知识、新理论解决财务工作中的关键问题。</w:t>
      </w:r>
    </w:p>
    <w:p w:rsidR="009E68B4" w:rsidRDefault="000809AA">
      <w:pPr>
        <w:spacing w:line="600" w:lineRule="exact"/>
        <w:ind w:firstLine="645"/>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lang w:val="zh-CN"/>
        </w:rPr>
        <w:t>有较强的科研能力，取得一定的会计相关理论研究成果，或主持完成会计相关研究课题、调研报告、管理方法或制度创新</w:t>
      </w:r>
      <w:r>
        <w:rPr>
          <w:rFonts w:ascii="仿宋" w:eastAsia="仿宋" w:hAnsi="仿宋" w:cs="仿宋" w:hint="eastAsia"/>
          <w:sz w:val="32"/>
          <w:szCs w:val="32"/>
          <w:lang w:val="zh-CN"/>
        </w:rPr>
        <w:lastRenderedPageBreak/>
        <w:t>等。</w:t>
      </w:r>
    </w:p>
    <w:p w:rsidR="009E68B4" w:rsidRDefault="000809AA">
      <w:pPr>
        <w:spacing w:line="600" w:lineRule="exact"/>
        <w:ind w:firstLine="596"/>
        <w:rPr>
          <w:rFonts w:ascii="仿宋" w:eastAsia="仿宋" w:hAnsi="仿宋" w:cs="仿宋"/>
          <w:bCs/>
          <w:sz w:val="32"/>
          <w:szCs w:val="32"/>
          <w:lang w:val="zh-CN"/>
        </w:rPr>
      </w:pPr>
      <w:r>
        <w:rPr>
          <w:rFonts w:ascii="仿宋_GB2312" w:eastAsia="仿宋_GB2312" w:hAnsi="仿宋" w:cs="仿宋" w:hint="eastAsia"/>
          <w:b/>
          <w:bCs/>
          <w:sz w:val="32"/>
          <w:szCs w:val="32"/>
          <w:lang w:val="zh-CN"/>
        </w:rPr>
        <w:t>第十二条</w:t>
      </w:r>
      <w:r>
        <w:rPr>
          <w:rFonts w:ascii="仿宋" w:eastAsia="仿宋" w:hAnsi="仿宋" w:cs="仿宋" w:hint="eastAsia"/>
          <w:bCs/>
          <w:sz w:val="32"/>
          <w:szCs w:val="32"/>
          <w:lang w:val="zh-CN"/>
        </w:rPr>
        <w:t xml:space="preserve">  </w:t>
      </w:r>
      <w:r>
        <w:rPr>
          <w:rFonts w:ascii="仿宋" w:eastAsia="仿宋" w:hAnsi="仿宋" w:cs="仿宋" w:hint="eastAsia"/>
          <w:bCs/>
          <w:sz w:val="32"/>
          <w:szCs w:val="32"/>
          <w:lang w:val="zh-CN"/>
        </w:rPr>
        <w:t>实践能力（经历）</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lang w:val="zh-CN"/>
        </w:rPr>
        <w:t>取得</w:t>
      </w:r>
      <w:r>
        <w:rPr>
          <w:rFonts w:ascii="仿宋" w:eastAsia="仿宋" w:hAnsi="仿宋" w:cs="仿宋" w:hint="eastAsia"/>
          <w:sz w:val="32"/>
          <w:szCs w:val="32"/>
          <w:highlight w:val="white"/>
          <w:lang w:val="zh-CN"/>
        </w:rPr>
        <w:t>会计及相关专业中级任职资格后，</w:t>
      </w:r>
      <w:r>
        <w:rPr>
          <w:rFonts w:ascii="仿宋" w:eastAsia="仿宋" w:hAnsi="仿宋" w:cs="仿宋" w:hint="eastAsia"/>
          <w:sz w:val="32"/>
          <w:szCs w:val="32"/>
          <w:lang w:val="zh-CN"/>
        </w:rPr>
        <w:t>须具备条件</w:t>
      </w:r>
      <w:r>
        <w:rPr>
          <w:rFonts w:ascii="仿宋" w:eastAsia="仿宋" w:hAnsi="仿宋" w:cs="仿宋" w:hint="eastAsia"/>
          <w:sz w:val="32"/>
          <w:szCs w:val="32"/>
          <w:lang w:val="zh-CN"/>
        </w:rPr>
        <w:t>1-4</w:t>
      </w:r>
      <w:r>
        <w:rPr>
          <w:rFonts w:ascii="仿宋" w:eastAsia="仿宋" w:hAnsi="仿宋" w:cs="仿宋" w:hint="eastAsia"/>
          <w:sz w:val="32"/>
          <w:szCs w:val="32"/>
          <w:lang w:val="zh-CN"/>
        </w:rPr>
        <w:t>中的</w:t>
      </w:r>
      <w:r>
        <w:rPr>
          <w:rFonts w:ascii="仿宋" w:eastAsia="仿宋" w:hAnsi="仿宋" w:cs="仿宋" w:hint="eastAsia"/>
          <w:sz w:val="32"/>
          <w:szCs w:val="32"/>
          <w:lang w:val="zh-CN"/>
        </w:rPr>
        <w:t>2</w:t>
      </w:r>
      <w:r>
        <w:rPr>
          <w:rFonts w:ascii="仿宋" w:eastAsia="仿宋" w:hAnsi="仿宋" w:cs="仿宋" w:hint="eastAsia"/>
          <w:sz w:val="32"/>
          <w:szCs w:val="32"/>
          <w:lang w:val="zh-CN"/>
        </w:rPr>
        <w:t>项；团场及以下单位专业技术人员，须具备条件</w:t>
      </w:r>
      <w:r>
        <w:rPr>
          <w:rFonts w:ascii="仿宋" w:eastAsia="仿宋" w:hAnsi="仿宋" w:cs="仿宋" w:hint="eastAsia"/>
          <w:sz w:val="32"/>
          <w:szCs w:val="32"/>
          <w:lang w:val="zh-CN"/>
        </w:rPr>
        <w:t>1-4</w:t>
      </w:r>
      <w:r>
        <w:rPr>
          <w:rFonts w:ascii="仿宋" w:eastAsia="仿宋" w:hAnsi="仿宋" w:cs="仿宋" w:hint="eastAsia"/>
          <w:sz w:val="32"/>
          <w:szCs w:val="32"/>
          <w:lang w:val="zh-CN"/>
        </w:rPr>
        <w:t>中的</w:t>
      </w:r>
      <w:r>
        <w:rPr>
          <w:rFonts w:ascii="仿宋" w:eastAsia="仿宋" w:hAnsi="仿宋" w:cs="仿宋" w:hint="eastAsia"/>
          <w:sz w:val="32"/>
          <w:szCs w:val="32"/>
          <w:lang w:val="zh-CN"/>
        </w:rPr>
        <w:t>1</w:t>
      </w:r>
      <w:r>
        <w:rPr>
          <w:rFonts w:ascii="仿宋" w:eastAsia="仿宋" w:hAnsi="仿宋" w:cs="仿宋" w:hint="eastAsia"/>
          <w:sz w:val="32"/>
          <w:szCs w:val="32"/>
          <w:lang w:val="zh-CN"/>
        </w:rPr>
        <w:t>项；会计师事务所专业技术人员，须同时具备条件</w:t>
      </w:r>
      <w:r>
        <w:rPr>
          <w:rFonts w:ascii="仿宋" w:eastAsia="仿宋" w:hAnsi="仿宋" w:cs="仿宋" w:hint="eastAsia"/>
          <w:sz w:val="32"/>
          <w:szCs w:val="32"/>
          <w:lang w:val="zh-CN"/>
        </w:rPr>
        <w:t>5</w:t>
      </w:r>
      <w:r>
        <w:rPr>
          <w:rFonts w:ascii="仿宋" w:eastAsia="仿宋" w:hAnsi="仿宋" w:cs="仿宋" w:hint="eastAsia"/>
          <w:sz w:val="32"/>
          <w:szCs w:val="32"/>
          <w:lang w:val="zh-CN"/>
        </w:rPr>
        <w:t>：</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1.</w:t>
      </w:r>
      <w:r>
        <w:rPr>
          <w:rFonts w:ascii="仿宋" w:eastAsia="仿宋" w:hAnsi="仿宋" w:cs="仿宋" w:hint="eastAsia"/>
          <w:sz w:val="32"/>
          <w:szCs w:val="32"/>
          <w:lang w:val="zh-CN"/>
        </w:rPr>
        <w:t>担任会计机构负责人或会计主管人员，有丰富的会计工作实践经验，能够独立组织单位的会计工作，能够正确执行会计法律、法规和制度，能够对经济活动情况进行分析，并参与经济预测决策。</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2.</w:t>
      </w:r>
      <w:r>
        <w:rPr>
          <w:rFonts w:ascii="仿宋" w:eastAsia="仿宋" w:hAnsi="仿宋" w:cs="仿宋" w:hint="eastAsia"/>
          <w:sz w:val="32"/>
          <w:szCs w:val="32"/>
          <w:lang w:val="zh-CN"/>
        </w:rPr>
        <w:t>会计工作业务骨干，有丰富的会计工作实践经验，有较强的专业分析和职业判断能力，能够熟练运用基础理论和专业知识组织本岗位的会计工作，能够解决会计实务工作中的复杂问题。</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3.</w:t>
      </w:r>
      <w:r>
        <w:rPr>
          <w:rFonts w:ascii="仿宋" w:eastAsia="仿宋" w:hAnsi="仿宋" w:cs="仿宋" w:hint="eastAsia"/>
          <w:sz w:val="32"/>
          <w:szCs w:val="32"/>
          <w:lang w:val="zh-CN"/>
        </w:rPr>
        <w:t>能够主持或主要承担会计调研、科研课题，提出有价值的建议、撰写高质量的调查研究报告或学术论文。</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4.</w:t>
      </w:r>
      <w:r>
        <w:rPr>
          <w:rFonts w:ascii="仿宋" w:eastAsia="仿宋" w:hAnsi="仿宋" w:cs="仿宋" w:hint="eastAsia"/>
          <w:sz w:val="32"/>
          <w:szCs w:val="32"/>
          <w:lang w:val="zh-CN"/>
        </w:rPr>
        <w:t>能够讲授会计专业知识或指导、鉴定会计实务工作，具有培养中级以上会计专业技术人才的能力。</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5.</w:t>
      </w:r>
      <w:r>
        <w:rPr>
          <w:rFonts w:ascii="仿宋" w:eastAsia="仿宋" w:hAnsi="仿宋" w:cs="仿宋" w:hint="eastAsia"/>
          <w:sz w:val="32"/>
          <w:szCs w:val="32"/>
          <w:lang w:val="zh-CN"/>
        </w:rPr>
        <w:t>具有</w:t>
      </w:r>
      <w:r>
        <w:rPr>
          <w:rFonts w:ascii="仿宋" w:eastAsia="仿宋" w:hAnsi="仿宋" w:cs="仿宋" w:hint="eastAsia"/>
          <w:sz w:val="32"/>
          <w:szCs w:val="32"/>
          <w:lang w:val="zh-CN"/>
        </w:rPr>
        <w:t>8</w:t>
      </w:r>
      <w:r>
        <w:rPr>
          <w:rFonts w:ascii="仿宋" w:eastAsia="仿宋" w:hAnsi="仿宋" w:cs="仿宋" w:hint="eastAsia"/>
          <w:sz w:val="32"/>
          <w:szCs w:val="32"/>
          <w:lang w:val="zh-CN"/>
        </w:rPr>
        <w:t>年以上社会审计实践经历，担任大中型审计、咨询项目的项目负责人。</w:t>
      </w:r>
    </w:p>
    <w:p w:rsidR="009E68B4" w:rsidRDefault="000809AA">
      <w:pPr>
        <w:spacing w:line="600" w:lineRule="exact"/>
        <w:ind w:firstLine="641"/>
        <w:rPr>
          <w:rFonts w:ascii="仿宋" w:eastAsia="仿宋" w:hAnsi="仿宋" w:cs="仿宋"/>
          <w:bCs/>
          <w:sz w:val="32"/>
          <w:szCs w:val="32"/>
          <w:highlight w:val="white"/>
          <w:lang w:val="zh-CN"/>
        </w:rPr>
      </w:pPr>
      <w:r>
        <w:rPr>
          <w:rFonts w:ascii="仿宋_GB2312" w:eastAsia="仿宋_GB2312" w:hAnsi="仿宋" w:cs="仿宋" w:hint="eastAsia"/>
          <w:b/>
          <w:bCs/>
          <w:sz w:val="32"/>
          <w:szCs w:val="32"/>
          <w:highlight w:val="white"/>
          <w:lang w:val="zh-CN"/>
        </w:rPr>
        <w:t>第十三条</w:t>
      </w:r>
      <w:r>
        <w:rPr>
          <w:rFonts w:ascii="仿宋" w:eastAsia="仿宋" w:hAnsi="仿宋" w:cs="仿宋" w:hint="eastAsia"/>
          <w:bCs/>
          <w:sz w:val="32"/>
          <w:szCs w:val="32"/>
          <w:highlight w:val="white"/>
          <w:lang w:val="zh-CN"/>
        </w:rPr>
        <w:t xml:space="preserve">  </w:t>
      </w:r>
      <w:r>
        <w:rPr>
          <w:rFonts w:ascii="仿宋" w:eastAsia="仿宋" w:hAnsi="仿宋" w:cs="仿宋" w:hint="eastAsia"/>
          <w:bCs/>
          <w:sz w:val="32"/>
          <w:szCs w:val="32"/>
          <w:highlight w:val="white"/>
          <w:lang w:val="zh-CN"/>
        </w:rPr>
        <w:t>业绩成果</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lang w:val="zh-CN"/>
        </w:rPr>
        <w:t>专业技术人员所在单位认真贯彻执行国家财经方针政策和财务会计法规制度，会计基础工作规范，内控机制健全，会计信息质量良好。同时，须具备条件</w:t>
      </w:r>
      <w:r>
        <w:rPr>
          <w:rFonts w:ascii="仿宋" w:eastAsia="仿宋" w:hAnsi="仿宋" w:cs="仿宋" w:hint="eastAsia"/>
          <w:sz w:val="32"/>
          <w:szCs w:val="32"/>
          <w:lang w:val="zh-CN"/>
        </w:rPr>
        <w:t>1</w:t>
      </w:r>
      <w:r>
        <w:rPr>
          <w:rFonts w:ascii="仿宋" w:eastAsia="仿宋" w:hAnsi="仿宋" w:cs="仿宋" w:hint="eastAsia"/>
          <w:sz w:val="32"/>
          <w:szCs w:val="32"/>
          <w:lang w:val="zh-CN"/>
        </w:rPr>
        <w:t>－</w:t>
      </w:r>
      <w:r>
        <w:rPr>
          <w:rFonts w:ascii="仿宋" w:eastAsia="仿宋" w:hAnsi="仿宋" w:cs="仿宋" w:hint="eastAsia"/>
          <w:sz w:val="32"/>
          <w:szCs w:val="32"/>
          <w:lang w:val="zh-CN"/>
        </w:rPr>
        <w:t>6</w:t>
      </w:r>
      <w:r>
        <w:rPr>
          <w:rFonts w:ascii="仿宋" w:eastAsia="仿宋" w:hAnsi="仿宋" w:cs="仿宋" w:hint="eastAsia"/>
          <w:sz w:val="32"/>
          <w:szCs w:val="32"/>
          <w:lang w:val="zh-CN"/>
        </w:rPr>
        <w:t>中的</w:t>
      </w:r>
      <w:r>
        <w:rPr>
          <w:rFonts w:ascii="仿宋" w:eastAsia="仿宋" w:hAnsi="仿宋" w:cs="仿宋" w:hint="eastAsia"/>
          <w:sz w:val="32"/>
          <w:szCs w:val="32"/>
          <w:lang w:val="zh-CN"/>
        </w:rPr>
        <w:t>2</w:t>
      </w:r>
      <w:r>
        <w:rPr>
          <w:rFonts w:ascii="仿宋" w:eastAsia="仿宋" w:hAnsi="仿宋" w:cs="仿宋" w:hint="eastAsia"/>
          <w:sz w:val="32"/>
          <w:szCs w:val="32"/>
          <w:lang w:val="zh-CN"/>
        </w:rPr>
        <w:t>项；团场及以下单位专业技术人员，须具备条件</w:t>
      </w:r>
      <w:r>
        <w:rPr>
          <w:rFonts w:ascii="仿宋" w:eastAsia="仿宋" w:hAnsi="仿宋" w:cs="仿宋" w:hint="eastAsia"/>
          <w:sz w:val="32"/>
          <w:szCs w:val="32"/>
          <w:lang w:val="zh-CN"/>
        </w:rPr>
        <w:t>1</w:t>
      </w:r>
      <w:r>
        <w:rPr>
          <w:rFonts w:ascii="仿宋" w:eastAsia="仿宋" w:hAnsi="仿宋" w:cs="仿宋" w:hint="eastAsia"/>
          <w:sz w:val="32"/>
          <w:szCs w:val="32"/>
          <w:lang w:val="zh-CN"/>
        </w:rPr>
        <w:t>－</w:t>
      </w:r>
      <w:r>
        <w:rPr>
          <w:rFonts w:ascii="仿宋" w:eastAsia="仿宋" w:hAnsi="仿宋" w:cs="仿宋" w:hint="eastAsia"/>
          <w:sz w:val="32"/>
          <w:szCs w:val="32"/>
          <w:lang w:val="zh-CN"/>
        </w:rPr>
        <w:t>6</w:t>
      </w:r>
      <w:r>
        <w:rPr>
          <w:rFonts w:ascii="仿宋" w:eastAsia="仿宋" w:hAnsi="仿宋" w:cs="仿宋" w:hint="eastAsia"/>
          <w:sz w:val="32"/>
          <w:szCs w:val="32"/>
          <w:lang w:val="zh-CN"/>
        </w:rPr>
        <w:t>中的</w:t>
      </w:r>
      <w:r>
        <w:rPr>
          <w:rFonts w:ascii="仿宋" w:eastAsia="仿宋" w:hAnsi="仿宋" w:cs="仿宋" w:hint="eastAsia"/>
          <w:sz w:val="32"/>
          <w:szCs w:val="32"/>
          <w:lang w:val="zh-CN"/>
        </w:rPr>
        <w:t>1</w:t>
      </w:r>
      <w:r>
        <w:rPr>
          <w:rFonts w:ascii="仿宋" w:eastAsia="仿宋" w:hAnsi="仿宋" w:cs="仿宋" w:hint="eastAsia"/>
          <w:sz w:val="32"/>
          <w:szCs w:val="32"/>
          <w:lang w:val="zh-CN"/>
        </w:rPr>
        <w:t>项；会计师事务所专</w:t>
      </w:r>
      <w:r>
        <w:rPr>
          <w:rFonts w:ascii="仿宋" w:eastAsia="仿宋" w:hAnsi="仿宋" w:cs="仿宋" w:hint="eastAsia"/>
          <w:sz w:val="32"/>
          <w:szCs w:val="32"/>
          <w:lang w:val="zh-CN"/>
        </w:rPr>
        <w:lastRenderedPageBreak/>
        <w:t>业技术人员，须具备条件</w:t>
      </w:r>
      <w:r>
        <w:rPr>
          <w:rFonts w:ascii="仿宋" w:eastAsia="仿宋" w:hAnsi="仿宋" w:cs="仿宋" w:hint="eastAsia"/>
          <w:sz w:val="32"/>
          <w:szCs w:val="32"/>
          <w:lang w:val="zh-CN"/>
        </w:rPr>
        <w:t>7</w:t>
      </w:r>
      <w:r>
        <w:rPr>
          <w:rFonts w:ascii="仿宋" w:eastAsia="仿宋" w:hAnsi="仿宋" w:cs="仿宋" w:hint="eastAsia"/>
          <w:sz w:val="32"/>
          <w:szCs w:val="32"/>
          <w:lang w:val="zh-CN"/>
        </w:rPr>
        <w:t>－</w:t>
      </w:r>
      <w:r>
        <w:rPr>
          <w:rFonts w:ascii="仿宋" w:eastAsia="仿宋" w:hAnsi="仿宋" w:cs="仿宋" w:hint="eastAsia"/>
          <w:sz w:val="32"/>
          <w:szCs w:val="32"/>
          <w:lang w:val="zh-CN"/>
        </w:rPr>
        <w:t>8</w:t>
      </w:r>
      <w:r>
        <w:rPr>
          <w:rFonts w:ascii="仿宋" w:eastAsia="仿宋" w:hAnsi="仿宋" w:cs="仿宋" w:hint="eastAsia"/>
          <w:sz w:val="32"/>
          <w:szCs w:val="32"/>
          <w:lang w:val="zh-CN"/>
        </w:rPr>
        <w:t>中的</w:t>
      </w:r>
      <w:r>
        <w:rPr>
          <w:rFonts w:ascii="仿宋" w:eastAsia="仿宋" w:hAnsi="仿宋" w:cs="仿宋" w:hint="eastAsia"/>
          <w:sz w:val="32"/>
          <w:szCs w:val="32"/>
          <w:lang w:val="zh-CN"/>
        </w:rPr>
        <w:t>1</w:t>
      </w:r>
      <w:r>
        <w:rPr>
          <w:rFonts w:ascii="仿宋" w:eastAsia="仿宋" w:hAnsi="仿宋" w:cs="仿宋" w:hint="eastAsia"/>
          <w:sz w:val="32"/>
          <w:szCs w:val="32"/>
          <w:lang w:val="zh-CN"/>
        </w:rPr>
        <w:t>项：</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在贯彻实施会计法律、法规和制度，规范会计基础管理，提高会计工作（信息）质量方面，取得显著成效，并起主要作用。</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主持或作为主要成员，参与单位会计制度设计并有效实施，经实践检验成效显著。</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参与单位经济管理，在预算管理、资金管理、成本控制、资产经营</w:t>
      </w:r>
      <w:r>
        <w:rPr>
          <w:rFonts w:ascii="仿宋" w:eastAsia="仿宋" w:hAnsi="仿宋" w:cs="仿宋" w:hint="eastAsia"/>
          <w:sz w:val="32"/>
          <w:szCs w:val="32"/>
          <w:lang w:val="zh-CN"/>
        </w:rPr>
        <w:t>、资本运作、内控建设和经济决策等方面发挥参谋决策作用，并取得显著成效。</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lang w:val="zh-CN"/>
        </w:rPr>
        <w:t>在近</w:t>
      </w:r>
      <w:r>
        <w:rPr>
          <w:rFonts w:ascii="仿宋" w:eastAsia="仿宋" w:hAnsi="仿宋" w:cs="仿宋" w:hint="eastAsia"/>
          <w:sz w:val="32"/>
          <w:szCs w:val="32"/>
        </w:rPr>
        <w:t>5</w:t>
      </w:r>
      <w:r>
        <w:rPr>
          <w:rFonts w:ascii="仿宋" w:eastAsia="仿宋" w:hAnsi="仿宋" w:cs="仿宋" w:hint="eastAsia"/>
          <w:sz w:val="32"/>
          <w:szCs w:val="32"/>
          <w:lang w:val="zh-CN"/>
        </w:rPr>
        <w:t>个年度内</w:t>
      </w:r>
      <w:r>
        <w:rPr>
          <w:rFonts w:ascii="仿宋" w:eastAsia="仿宋" w:hAnsi="仿宋" w:cs="仿宋" w:hint="eastAsia"/>
          <w:sz w:val="32"/>
          <w:szCs w:val="32"/>
          <w:lang w:val="zh-CN"/>
        </w:rPr>
        <w:t>2</w:t>
      </w:r>
      <w:r>
        <w:rPr>
          <w:rFonts w:ascii="仿宋" w:eastAsia="仿宋" w:hAnsi="仿宋" w:cs="仿宋" w:hint="eastAsia"/>
          <w:sz w:val="32"/>
          <w:szCs w:val="32"/>
          <w:lang w:val="zh-CN"/>
        </w:rPr>
        <w:t>次考核优秀或专业技术工作受到团场及团场以上的表彰奖励。</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5.</w:t>
      </w:r>
      <w:r>
        <w:rPr>
          <w:rFonts w:ascii="仿宋" w:eastAsia="仿宋" w:hAnsi="仿宋" w:cs="仿宋" w:hint="eastAsia"/>
          <w:sz w:val="32"/>
          <w:szCs w:val="32"/>
          <w:lang w:val="zh-CN"/>
        </w:rPr>
        <w:t>主持或作为主要成员（排名前五名），参与会计科研课题研究，具有较高水平，研究成果应用于实践，并取得明显成效。</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6.</w:t>
      </w:r>
      <w:r>
        <w:rPr>
          <w:rFonts w:ascii="仿宋" w:eastAsia="仿宋" w:hAnsi="仿宋" w:cs="仿宋" w:hint="eastAsia"/>
          <w:sz w:val="32"/>
          <w:szCs w:val="32"/>
          <w:lang w:val="zh-CN"/>
        </w:rPr>
        <w:t>主持或作为主要成员参与编（撰）会计专辑或培训教材</w:t>
      </w:r>
      <w:r>
        <w:rPr>
          <w:rFonts w:ascii="仿宋" w:eastAsia="仿宋" w:hAnsi="仿宋" w:cs="仿宋" w:hint="eastAsia"/>
          <w:sz w:val="32"/>
          <w:szCs w:val="32"/>
          <w:lang w:val="zh-CN"/>
        </w:rPr>
        <w:t>1</w:t>
      </w:r>
      <w:r>
        <w:rPr>
          <w:rFonts w:ascii="仿宋" w:eastAsia="仿宋" w:hAnsi="仿宋" w:cs="仿宋" w:hint="eastAsia"/>
          <w:sz w:val="32"/>
          <w:szCs w:val="32"/>
          <w:lang w:val="zh-CN"/>
        </w:rPr>
        <w:t>部以上。</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7.</w:t>
      </w:r>
      <w:r>
        <w:rPr>
          <w:rFonts w:ascii="仿宋" w:eastAsia="仿宋" w:hAnsi="仿宋" w:cs="仿宋" w:hint="eastAsia"/>
          <w:sz w:val="32"/>
          <w:szCs w:val="32"/>
          <w:lang w:val="zh-CN"/>
        </w:rPr>
        <w:t>主持</w:t>
      </w:r>
      <w:r>
        <w:rPr>
          <w:rFonts w:ascii="仿宋" w:eastAsia="仿宋" w:hAnsi="仿宋" w:cs="仿宋" w:hint="eastAsia"/>
          <w:sz w:val="32"/>
          <w:szCs w:val="32"/>
          <w:lang w:val="zh-CN"/>
        </w:rPr>
        <w:t>3</w:t>
      </w:r>
      <w:r>
        <w:rPr>
          <w:rFonts w:ascii="仿宋" w:eastAsia="仿宋" w:hAnsi="仿宋" w:cs="仿宋" w:hint="eastAsia"/>
          <w:sz w:val="32"/>
          <w:szCs w:val="32"/>
          <w:lang w:val="zh-CN"/>
        </w:rPr>
        <w:t>项以上大中型审计项目，经监管机构或同行评价质量高。</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8.</w:t>
      </w:r>
      <w:r>
        <w:rPr>
          <w:rFonts w:ascii="仿宋" w:eastAsia="仿宋" w:hAnsi="仿宋" w:cs="仿宋" w:hint="eastAsia"/>
          <w:sz w:val="32"/>
          <w:szCs w:val="32"/>
          <w:lang w:val="zh-CN"/>
        </w:rPr>
        <w:t>主持</w:t>
      </w:r>
      <w:r>
        <w:rPr>
          <w:rFonts w:ascii="仿宋" w:eastAsia="仿宋" w:hAnsi="仿宋" w:cs="仿宋" w:hint="eastAsia"/>
          <w:sz w:val="32"/>
          <w:szCs w:val="32"/>
          <w:lang w:val="zh-CN"/>
        </w:rPr>
        <w:t>3</w:t>
      </w:r>
      <w:r>
        <w:rPr>
          <w:rFonts w:ascii="仿宋" w:eastAsia="仿宋" w:hAnsi="仿宋" w:cs="仿宋" w:hint="eastAsia"/>
          <w:sz w:val="32"/>
          <w:szCs w:val="32"/>
          <w:lang w:val="zh-CN"/>
        </w:rPr>
        <w:t>项以上大中型咨询项目，被客户采纳后，对促进客户规范会计核算、提升管理水平、实现发展目</w:t>
      </w:r>
      <w:r>
        <w:rPr>
          <w:rFonts w:ascii="仿宋" w:eastAsia="仿宋" w:hAnsi="仿宋" w:cs="仿宋" w:hint="eastAsia"/>
          <w:sz w:val="32"/>
          <w:szCs w:val="32"/>
          <w:lang w:val="zh-CN"/>
        </w:rPr>
        <w:t>标等方面产生明显成效。</w:t>
      </w:r>
    </w:p>
    <w:p w:rsidR="009E68B4" w:rsidRDefault="000809AA">
      <w:pPr>
        <w:spacing w:line="600" w:lineRule="exact"/>
        <w:ind w:firstLine="641"/>
        <w:rPr>
          <w:rFonts w:ascii="仿宋" w:eastAsia="仿宋" w:hAnsi="仿宋" w:cs="仿宋"/>
          <w:bCs/>
          <w:sz w:val="32"/>
          <w:szCs w:val="32"/>
          <w:lang w:val="zh-CN"/>
        </w:rPr>
      </w:pPr>
      <w:r>
        <w:rPr>
          <w:rFonts w:ascii="仿宋_GB2312" w:eastAsia="仿宋_GB2312" w:hAnsi="仿宋" w:cs="仿宋" w:hint="eastAsia"/>
          <w:b/>
          <w:bCs/>
          <w:sz w:val="32"/>
          <w:szCs w:val="32"/>
          <w:lang w:val="zh-CN"/>
        </w:rPr>
        <w:t>第十四条</w:t>
      </w:r>
      <w:r>
        <w:rPr>
          <w:rFonts w:ascii="仿宋" w:eastAsia="仿宋" w:hAnsi="仿宋" w:cs="仿宋" w:hint="eastAsia"/>
          <w:bCs/>
          <w:sz w:val="32"/>
          <w:szCs w:val="32"/>
          <w:lang w:val="zh-CN"/>
        </w:rPr>
        <w:t xml:space="preserve">  </w:t>
      </w:r>
      <w:r>
        <w:rPr>
          <w:rFonts w:ascii="仿宋" w:eastAsia="仿宋" w:hAnsi="仿宋" w:cs="仿宋" w:hint="eastAsia"/>
          <w:bCs/>
          <w:sz w:val="32"/>
          <w:szCs w:val="32"/>
          <w:lang w:val="zh-CN"/>
        </w:rPr>
        <w:t>著作论文</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lang w:val="zh-CN"/>
        </w:rPr>
        <w:t>具备下列条件之一：</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1.</w:t>
      </w:r>
      <w:r>
        <w:rPr>
          <w:rFonts w:ascii="仿宋" w:eastAsia="仿宋" w:hAnsi="仿宋" w:cs="仿宋" w:hint="eastAsia"/>
          <w:sz w:val="32"/>
          <w:szCs w:val="32"/>
          <w:lang w:val="zh-CN"/>
        </w:rPr>
        <w:t>公开出版会计专业的专著或译著</w:t>
      </w:r>
      <w:r>
        <w:rPr>
          <w:rFonts w:ascii="仿宋" w:eastAsia="仿宋" w:hAnsi="仿宋" w:cs="仿宋" w:hint="eastAsia"/>
          <w:sz w:val="32"/>
          <w:szCs w:val="32"/>
          <w:lang w:val="zh-CN"/>
        </w:rPr>
        <w:t>1</w:t>
      </w:r>
      <w:r>
        <w:rPr>
          <w:rFonts w:ascii="仿宋" w:eastAsia="仿宋" w:hAnsi="仿宋" w:cs="仿宋" w:hint="eastAsia"/>
          <w:sz w:val="32"/>
          <w:szCs w:val="32"/>
          <w:lang w:val="zh-CN"/>
        </w:rPr>
        <w:t>部（本人独立撰写</w:t>
      </w:r>
      <w:r>
        <w:rPr>
          <w:rFonts w:ascii="仿宋" w:eastAsia="仿宋" w:hAnsi="仿宋" w:cs="仿宋" w:hint="eastAsia"/>
          <w:sz w:val="32"/>
          <w:szCs w:val="32"/>
          <w:lang w:val="zh-CN"/>
        </w:rPr>
        <w:t>2</w:t>
      </w:r>
      <w:r>
        <w:rPr>
          <w:rFonts w:ascii="仿宋" w:eastAsia="仿宋" w:hAnsi="仿宋" w:cs="仿宋" w:hint="eastAsia"/>
          <w:sz w:val="32"/>
          <w:szCs w:val="32"/>
          <w:lang w:val="zh-CN"/>
        </w:rPr>
        <w:t>万字以上）。</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lastRenderedPageBreak/>
        <w:t xml:space="preserve">    2.</w:t>
      </w:r>
      <w:r>
        <w:rPr>
          <w:rFonts w:ascii="仿宋" w:eastAsia="仿宋" w:hAnsi="仿宋" w:cs="仿宋" w:hint="eastAsia"/>
          <w:sz w:val="32"/>
          <w:szCs w:val="32"/>
          <w:lang w:val="zh-CN"/>
        </w:rPr>
        <w:t>在国内公开发行的期刊上发表会计、经济专业论文</w:t>
      </w:r>
      <w:r>
        <w:rPr>
          <w:rFonts w:ascii="仿宋" w:eastAsia="仿宋" w:hAnsi="仿宋" w:cs="仿宋" w:hint="eastAsia"/>
          <w:sz w:val="32"/>
          <w:szCs w:val="32"/>
          <w:lang w:val="zh-CN"/>
        </w:rPr>
        <w:t>2</w:t>
      </w:r>
      <w:r>
        <w:rPr>
          <w:rFonts w:ascii="仿宋" w:eastAsia="仿宋" w:hAnsi="仿宋" w:cs="仿宋" w:hint="eastAsia"/>
          <w:sz w:val="32"/>
          <w:szCs w:val="32"/>
          <w:lang w:val="zh-CN"/>
        </w:rPr>
        <w:t>篇以上，发表的论文与本专业工作具有高度相关性和一定的创新性（第一作者，不少于</w:t>
      </w:r>
      <w:r>
        <w:rPr>
          <w:rFonts w:ascii="仿宋" w:eastAsia="仿宋" w:hAnsi="仿宋" w:cs="仿宋" w:hint="eastAsia"/>
          <w:sz w:val="32"/>
          <w:szCs w:val="32"/>
          <w:lang w:val="zh-CN"/>
        </w:rPr>
        <w:t>2000</w:t>
      </w:r>
      <w:r>
        <w:rPr>
          <w:rFonts w:ascii="仿宋" w:eastAsia="仿宋" w:hAnsi="仿宋" w:cs="仿宋" w:hint="eastAsia"/>
          <w:sz w:val="32"/>
          <w:szCs w:val="32"/>
          <w:lang w:val="zh-CN"/>
        </w:rPr>
        <w:t>字）。</w:t>
      </w:r>
    </w:p>
    <w:p w:rsidR="009E68B4" w:rsidRDefault="000809AA">
      <w:pPr>
        <w:spacing w:line="600" w:lineRule="exact"/>
        <w:ind w:firstLine="645"/>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团场及以下单位专业技术人员，可结合本职工作及专业特点独立撰写</w:t>
      </w:r>
      <w:r>
        <w:rPr>
          <w:rFonts w:ascii="仿宋" w:eastAsia="仿宋" w:hAnsi="仿宋" w:cs="仿宋" w:hint="eastAsia"/>
          <w:sz w:val="32"/>
          <w:szCs w:val="32"/>
          <w:lang w:val="zh-CN"/>
        </w:rPr>
        <w:t>2</w:t>
      </w:r>
      <w:r>
        <w:rPr>
          <w:rFonts w:ascii="仿宋" w:eastAsia="仿宋" w:hAnsi="仿宋" w:cs="仿宋" w:hint="eastAsia"/>
          <w:sz w:val="32"/>
          <w:szCs w:val="32"/>
          <w:lang w:val="zh-CN"/>
        </w:rPr>
        <w:t>篇以上与工作岗位有关的经济分析报告、调研报告或年度财务工作报告等会计工作研究性论文，在团场范围内得到肯定及应用，经评审专家评定具有一定的实用价值（不少于</w:t>
      </w:r>
      <w:r>
        <w:rPr>
          <w:rFonts w:ascii="仿宋" w:eastAsia="仿宋" w:hAnsi="仿宋" w:cs="仿宋" w:hint="eastAsia"/>
          <w:sz w:val="32"/>
          <w:szCs w:val="32"/>
          <w:lang w:val="zh-CN"/>
        </w:rPr>
        <w:t>30</w:t>
      </w:r>
      <w:r>
        <w:rPr>
          <w:rFonts w:ascii="仿宋" w:eastAsia="仿宋" w:hAnsi="仿宋" w:cs="仿宋" w:hint="eastAsia"/>
          <w:sz w:val="32"/>
          <w:szCs w:val="32"/>
          <w:lang w:val="zh-CN"/>
        </w:rPr>
        <w:t>00</w:t>
      </w:r>
      <w:r>
        <w:rPr>
          <w:rFonts w:ascii="仿宋" w:eastAsia="仿宋" w:hAnsi="仿宋" w:cs="仿宋" w:hint="eastAsia"/>
          <w:sz w:val="32"/>
          <w:szCs w:val="32"/>
          <w:lang w:val="zh-CN"/>
        </w:rPr>
        <w:t>字）。</w:t>
      </w:r>
    </w:p>
    <w:p w:rsidR="009E68B4" w:rsidRDefault="000809AA">
      <w:pPr>
        <w:spacing w:line="600" w:lineRule="exact"/>
        <w:ind w:firstLineChars="750" w:firstLine="2409"/>
        <w:rPr>
          <w:rFonts w:ascii="仿宋_GB2312" w:eastAsia="仿宋_GB2312" w:hAnsi="仿宋" w:cs="仿宋"/>
          <w:b/>
          <w:sz w:val="32"/>
          <w:szCs w:val="32"/>
          <w:lang w:val="zh-CN"/>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正高级会计师评审标准</w:t>
      </w:r>
    </w:p>
    <w:p w:rsidR="009E68B4" w:rsidRDefault="000809AA">
      <w:pPr>
        <w:spacing w:line="600" w:lineRule="exact"/>
        <w:rPr>
          <w:rFonts w:ascii="仿宋" w:eastAsia="仿宋" w:hAnsi="仿宋" w:cs="仿宋"/>
          <w:b/>
          <w:sz w:val="32"/>
          <w:szCs w:val="32"/>
          <w:lang w:val="zh-CN"/>
        </w:rPr>
      </w:pPr>
      <w:r>
        <w:rPr>
          <w:rFonts w:ascii="仿宋" w:eastAsia="仿宋" w:hAnsi="仿宋" w:cs="仿宋" w:hint="eastAsia"/>
          <w:sz w:val="32"/>
          <w:szCs w:val="32"/>
          <w:highlight w:val="white"/>
        </w:rPr>
        <w:t xml:space="preserve">   </w:t>
      </w:r>
      <w:r>
        <w:rPr>
          <w:rFonts w:ascii="仿宋_GB2312" w:eastAsia="仿宋_GB2312" w:hAnsi="仿宋" w:cs="仿宋" w:hint="eastAsia"/>
          <w:sz w:val="32"/>
          <w:szCs w:val="32"/>
          <w:highlight w:val="white"/>
        </w:rPr>
        <w:t xml:space="preserve"> </w:t>
      </w:r>
      <w:r>
        <w:rPr>
          <w:rFonts w:ascii="仿宋_GB2312" w:eastAsia="仿宋_GB2312" w:hAnsi="仿宋" w:cs="仿宋" w:hint="eastAsia"/>
          <w:b/>
          <w:bCs/>
          <w:sz w:val="32"/>
          <w:szCs w:val="32"/>
        </w:rPr>
        <w:t>第十五条</w:t>
      </w:r>
      <w:r>
        <w:rPr>
          <w:rFonts w:ascii="仿宋" w:eastAsia="仿宋" w:hAnsi="仿宋" w:cs="仿宋" w:hint="eastAsia"/>
          <w:b/>
          <w:bCs/>
          <w:sz w:val="32"/>
          <w:szCs w:val="32"/>
        </w:rPr>
        <w:t xml:space="preserve">   </w:t>
      </w:r>
      <w:r>
        <w:rPr>
          <w:rFonts w:ascii="仿宋" w:eastAsia="仿宋" w:hAnsi="仿宋" w:cs="仿宋" w:hint="eastAsia"/>
          <w:bCs/>
          <w:sz w:val="32"/>
          <w:szCs w:val="32"/>
        </w:rPr>
        <w:t>正高级会计师</w:t>
      </w:r>
      <w:r>
        <w:rPr>
          <w:rFonts w:ascii="仿宋" w:eastAsia="仿宋" w:hAnsi="仿宋" w:cs="仿宋" w:hint="eastAsia"/>
          <w:sz w:val="32"/>
          <w:szCs w:val="32"/>
        </w:rPr>
        <w:t>学历资历</w:t>
      </w:r>
      <w:r>
        <w:rPr>
          <w:rFonts w:ascii="仿宋" w:eastAsia="仿宋" w:hAnsi="仿宋" w:cs="仿宋" w:hint="eastAsia"/>
          <w:b/>
          <w:sz w:val="32"/>
          <w:szCs w:val="32"/>
          <w:lang w:val="zh-CN"/>
        </w:rPr>
        <w:t xml:space="preserve"> </w:t>
      </w:r>
    </w:p>
    <w:p w:rsidR="009E68B4" w:rsidRDefault="000809AA">
      <w:pPr>
        <w:spacing w:line="600" w:lineRule="exact"/>
        <w:ind w:firstLine="642"/>
        <w:rPr>
          <w:rFonts w:ascii="仿宋" w:eastAsia="仿宋" w:hAnsi="仿宋" w:cs="仿宋"/>
          <w:bCs/>
          <w:sz w:val="32"/>
          <w:szCs w:val="32"/>
        </w:rPr>
      </w:pPr>
      <w:r>
        <w:rPr>
          <w:rFonts w:ascii="仿宋" w:eastAsia="仿宋" w:hAnsi="仿宋" w:cs="仿宋" w:hint="eastAsia"/>
          <w:bCs/>
          <w:sz w:val="32"/>
          <w:szCs w:val="32"/>
        </w:rPr>
        <w:t>符合下列条件之一：</w:t>
      </w:r>
    </w:p>
    <w:p w:rsidR="009E68B4" w:rsidRDefault="000809AA">
      <w:pPr>
        <w:spacing w:line="600" w:lineRule="exact"/>
        <w:ind w:firstLine="642"/>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博士后出站，从事</w:t>
      </w:r>
      <w:r>
        <w:rPr>
          <w:rFonts w:ascii="仿宋" w:eastAsia="仿宋" w:hAnsi="仿宋" w:cs="仿宋" w:hint="eastAsia"/>
          <w:sz w:val="32"/>
          <w:szCs w:val="32"/>
          <w:lang w:val="zh-CN"/>
        </w:rPr>
        <w:t>与高级会计师职责相关工作满</w:t>
      </w:r>
      <w:r>
        <w:rPr>
          <w:rFonts w:ascii="仿宋" w:eastAsia="仿宋" w:hAnsi="仿宋" w:cs="仿宋" w:hint="eastAsia"/>
          <w:bCs/>
          <w:sz w:val="32"/>
          <w:szCs w:val="32"/>
        </w:rPr>
        <w:t>2</w:t>
      </w:r>
      <w:r>
        <w:rPr>
          <w:rFonts w:ascii="仿宋" w:eastAsia="仿宋" w:hAnsi="仿宋" w:cs="仿宋" w:hint="eastAsia"/>
          <w:bCs/>
          <w:sz w:val="32"/>
          <w:szCs w:val="32"/>
        </w:rPr>
        <w:t>年。</w:t>
      </w:r>
    </w:p>
    <w:p w:rsidR="009E68B4" w:rsidRDefault="000809AA">
      <w:pPr>
        <w:spacing w:line="600" w:lineRule="exact"/>
        <w:ind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大学本科及以上学历，取得高级会计师职称后，从事与高级会计师职责相关工作满</w:t>
      </w:r>
      <w:r>
        <w:rPr>
          <w:rFonts w:ascii="仿宋" w:eastAsia="仿宋" w:hAnsi="仿宋" w:cs="仿宋" w:hint="eastAsia"/>
          <w:sz w:val="32"/>
          <w:szCs w:val="32"/>
          <w:lang w:val="zh-CN"/>
        </w:rPr>
        <w:t>5</w:t>
      </w:r>
      <w:r>
        <w:rPr>
          <w:rFonts w:ascii="仿宋" w:eastAsia="仿宋" w:hAnsi="仿宋" w:cs="仿宋" w:hint="eastAsia"/>
          <w:sz w:val="32"/>
          <w:szCs w:val="32"/>
          <w:lang w:val="zh-CN"/>
        </w:rPr>
        <w:t>年。</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 xml:space="preserve">                                                                                                            </w:t>
      </w:r>
    </w:p>
    <w:p w:rsidR="009E68B4" w:rsidRDefault="000809AA">
      <w:pPr>
        <w:spacing w:line="600" w:lineRule="exact"/>
        <w:ind w:firstLine="596"/>
        <w:rPr>
          <w:rFonts w:ascii="仿宋" w:eastAsia="仿宋" w:hAnsi="仿宋" w:cs="仿宋"/>
          <w:bCs/>
          <w:sz w:val="32"/>
          <w:szCs w:val="32"/>
          <w:lang w:val="zh-CN"/>
        </w:rPr>
      </w:pPr>
      <w:r>
        <w:rPr>
          <w:rFonts w:ascii="仿宋_GB2312" w:eastAsia="仿宋_GB2312" w:hAnsi="仿宋" w:cs="仿宋" w:hint="eastAsia"/>
          <w:b/>
          <w:bCs/>
          <w:sz w:val="32"/>
          <w:szCs w:val="32"/>
          <w:lang w:val="zh-CN"/>
        </w:rPr>
        <w:t>第十六条</w:t>
      </w:r>
      <w:r>
        <w:rPr>
          <w:rFonts w:ascii="仿宋" w:eastAsia="仿宋" w:hAnsi="仿宋" w:cs="仿宋" w:hint="eastAsia"/>
          <w:bCs/>
          <w:sz w:val="32"/>
          <w:szCs w:val="32"/>
          <w:lang w:val="zh-CN"/>
        </w:rPr>
        <w:t xml:space="preserve">  </w:t>
      </w:r>
      <w:r>
        <w:rPr>
          <w:rFonts w:ascii="仿宋" w:eastAsia="仿宋" w:hAnsi="仿宋" w:cs="仿宋" w:hint="eastAsia"/>
          <w:bCs/>
          <w:sz w:val="32"/>
          <w:szCs w:val="32"/>
          <w:lang w:val="zh-CN"/>
        </w:rPr>
        <w:t>学识水平</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系统掌握和应用经济与管理理论、财务会计理论与实务，把握工作规律。</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2.</w:t>
      </w:r>
      <w:r>
        <w:rPr>
          <w:rFonts w:ascii="仿宋" w:eastAsia="仿宋" w:hAnsi="仿宋" w:cs="仿宋" w:hint="eastAsia"/>
          <w:sz w:val="32"/>
          <w:szCs w:val="32"/>
          <w:lang w:val="zh-CN"/>
        </w:rPr>
        <w:t>政策水平高，工作经验丰富，能积极参与一个单位的生产经营决策。</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3.</w:t>
      </w:r>
      <w:r>
        <w:rPr>
          <w:rFonts w:ascii="仿宋" w:eastAsia="仿宋" w:hAnsi="仿宋" w:cs="仿宋" w:hint="eastAsia"/>
          <w:sz w:val="32"/>
          <w:szCs w:val="32"/>
          <w:lang w:val="zh-CN"/>
        </w:rPr>
        <w:t>工作业绩突出，主持完成会计相关领域重大项目，解决重大会计相关疑难问题或关键性业务问题，提高单位管理效率或经济效益。</w:t>
      </w:r>
    </w:p>
    <w:p w:rsidR="009E68B4" w:rsidRDefault="000809AA">
      <w:pPr>
        <w:spacing w:line="600" w:lineRule="exact"/>
        <w:rPr>
          <w:rFonts w:ascii="仿宋" w:eastAsia="仿宋" w:hAnsi="仿宋" w:cs="仿宋"/>
          <w:b/>
          <w:sz w:val="32"/>
          <w:szCs w:val="32"/>
          <w:lang w:val="zh-CN"/>
        </w:rPr>
      </w:pPr>
      <w:r>
        <w:rPr>
          <w:rFonts w:ascii="仿宋" w:eastAsia="仿宋" w:hAnsi="仿宋" w:cs="仿宋" w:hint="eastAsia"/>
          <w:sz w:val="32"/>
          <w:szCs w:val="32"/>
        </w:rPr>
        <w:t xml:space="preserve">    4.</w:t>
      </w:r>
      <w:r>
        <w:rPr>
          <w:rFonts w:ascii="仿宋" w:eastAsia="仿宋" w:hAnsi="仿宋" w:cs="仿宋" w:hint="eastAsia"/>
          <w:sz w:val="32"/>
          <w:szCs w:val="32"/>
          <w:lang w:val="zh-CN"/>
        </w:rPr>
        <w:t>科研能力强，取得重大会计相关理论研究成果，或其他创</w:t>
      </w:r>
      <w:r>
        <w:rPr>
          <w:rFonts w:ascii="仿宋" w:eastAsia="仿宋" w:hAnsi="仿宋" w:cs="仿宋" w:hint="eastAsia"/>
          <w:sz w:val="32"/>
          <w:szCs w:val="32"/>
          <w:lang w:val="zh-CN"/>
        </w:rPr>
        <w:lastRenderedPageBreak/>
        <w:t>造性会计相关研究成果，推动会计行业发展。</w:t>
      </w:r>
    </w:p>
    <w:p w:rsidR="009E68B4" w:rsidRDefault="000809AA">
      <w:pPr>
        <w:spacing w:line="600" w:lineRule="exact"/>
        <w:ind w:firstLine="596"/>
        <w:rPr>
          <w:rFonts w:ascii="仿宋" w:eastAsia="仿宋" w:hAnsi="仿宋" w:cs="仿宋"/>
          <w:bCs/>
          <w:sz w:val="32"/>
          <w:szCs w:val="32"/>
          <w:lang w:val="zh-CN"/>
        </w:rPr>
      </w:pPr>
      <w:r>
        <w:rPr>
          <w:rFonts w:ascii="仿宋_GB2312" w:eastAsia="仿宋_GB2312" w:hAnsi="仿宋" w:cs="仿宋" w:hint="eastAsia"/>
          <w:b/>
          <w:bCs/>
          <w:sz w:val="32"/>
          <w:szCs w:val="32"/>
          <w:lang w:val="zh-CN"/>
        </w:rPr>
        <w:t>第十七条</w:t>
      </w:r>
      <w:r>
        <w:rPr>
          <w:rFonts w:ascii="仿宋" w:eastAsia="仿宋" w:hAnsi="仿宋" w:cs="仿宋" w:hint="eastAsia"/>
          <w:bCs/>
          <w:sz w:val="32"/>
          <w:szCs w:val="32"/>
          <w:lang w:val="zh-CN"/>
        </w:rPr>
        <w:t xml:space="preserve">   </w:t>
      </w:r>
      <w:r>
        <w:rPr>
          <w:rFonts w:ascii="仿宋" w:eastAsia="仿宋" w:hAnsi="仿宋" w:cs="仿宋" w:hint="eastAsia"/>
          <w:bCs/>
          <w:sz w:val="32"/>
          <w:szCs w:val="32"/>
          <w:lang w:val="zh-CN"/>
        </w:rPr>
        <w:t>专业能力及业绩成果</w:t>
      </w:r>
    </w:p>
    <w:p w:rsidR="009E68B4" w:rsidRDefault="000809AA">
      <w:pPr>
        <w:spacing w:line="600" w:lineRule="exact"/>
        <w:ind w:firstLine="600"/>
        <w:rPr>
          <w:rFonts w:ascii="仿宋" w:eastAsia="仿宋" w:hAnsi="仿宋" w:cs="仿宋"/>
          <w:sz w:val="32"/>
          <w:szCs w:val="32"/>
          <w:lang w:val="zh-CN"/>
        </w:rPr>
      </w:pPr>
      <w:r>
        <w:rPr>
          <w:rFonts w:ascii="仿宋" w:eastAsia="仿宋" w:hAnsi="仿宋" w:cs="仿宋" w:hint="eastAsia"/>
          <w:sz w:val="32"/>
          <w:szCs w:val="32"/>
          <w:lang w:val="zh-CN"/>
        </w:rPr>
        <w:t>取得高级会计师任职资格后，具备下列条件中的</w:t>
      </w:r>
      <w:r>
        <w:rPr>
          <w:rFonts w:ascii="仿宋" w:eastAsia="仿宋" w:hAnsi="仿宋" w:cs="仿宋" w:hint="eastAsia"/>
          <w:sz w:val="32"/>
          <w:szCs w:val="32"/>
        </w:rPr>
        <w:t>1</w:t>
      </w:r>
      <w:r>
        <w:rPr>
          <w:rFonts w:ascii="仿宋" w:eastAsia="仿宋" w:hAnsi="仿宋" w:cs="仿宋" w:hint="eastAsia"/>
          <w:sz w:val="32"/>
          <w:szCs w:val="32"/>
        </w:rPr>
        <w:t>项：</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1.</w:t>
      </w:r>
      <w:r>
        <w:rPr>
          <w:rFonts w:ascii="仿宋" w:eastAsia="仿宋" w:hAnsi="仿宋" w:cs="仿宋" w:hint="eastAsia"/>
          <w:sz w:val="32"/>
          <w:szCs w:val="32"/>
          <w:lang w:val="zh-CN"/>
        </w:rPr>
        <w:t>组织、指导兵团、师市、团场、本行业（部门）、系统开展财务相关业务工作</w:t>
      </w:r>
      <w:r>
        <w:rPr>
          <w:rFonts w:ascii="仿宋" w:eastAsia="仿宋" w:hAnsi="仿宋" w:cs="仿宋" w:hint="eastAsia"/>
          <w:sz w:val="32"/>
          <w:szCs w:val="32"/>
          <w:lang w:val="zh-CN"/>
        </w:rPr>
        <w:t>5</w:t>
      </w:r>
      <w:r>
        <w:rPr>
          <w:rFonts w:ascii="仿宋" w:eastAsia="仿宋" w:hAnsi="仿宋" w:cs="仿宋" w:hint="eastAsia"/>
          <w:sz w:val="32"/>
          <w:szCs w:val="32"/>
          <w:lang w:val="zh-CN"/>
        </w:rPr>
        <w:t>年以上，在规范管理、参与决策、加强内部控制、化解风险、成本管理、绩效管理、财务信息化建设、人才培养、推进单位管理会计实施等方面取得显著成绩，受到主管部门或财政部门认可。</w:t>
      </w:r>
    </w:p>
    <w:p w:rsidR="009E68B4" w:rsidRDefault="000809AA">
      <w:pPr>
        <w:spacing w:line="600" w:lineRule="exact"/>
        <w:ind w:firstLine="60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在大中型企业或相当于大中型企业其他经济组织担任总会计师或副总会计师、</w:t>
      </w:r>
      <w:r>
        <w:rPr>
          <w:rFonts w:ascii="仿宋" w:eastAsia="仿宋" w:hAnsi="仿宋" w:cs="仿宋" w:hint="eastAsia"/>
          <w:sz w:val="32"/>
          <w:szCs w:val="32"/>
          <w:lang w:val="zh-CN"/>
        </w:rPr>
        <w:t>财务总监或副总监、财务机构负责人</w:t>
      </w:r>
      <w:r>
        <w:rPr>
          <w:rFonts w:ascii="仿宋" w:eastAsia="仿宋" w:hAnsi="仿宋" w:cs="仿宋" w:hint="eastAsia"/>
          <w:sz w:val="32"/>
          <w:szCs w:val="32"/>
          <w:lang w:val="zh-CN"/>
        </w:rPr>
        <w:t>5</w:t>
      </w:r>
      <w:r>
        <w:rPr>
          <w:rFonts w:ascii="仿宋" w:eastAsia="仿宋" w:hAnsi="仿宋" w:cs="仿宋" w:hint="eastAsia"/>
          <w:sz w:val="32"/>
          <w:szCs w:val="32"/>
          <w:lang w:val="zh-CN"/>
        </w:rPr>
        <w:t>年以上，主持企业上市、改制、经营决策、企业筹建重组、投融资、财务管理、内部控制、提高企业经济效益等方面成绩显著，得到相关部门、行业内部认可。</w:t>
      </w:r>
    </w:p>
    <w:p w:rsidR="009E68B4" w:rsidRDefault="000809AA">
      <w:pPr>
        <w:spacing w:line="600" w:lineRule="exact"/>
        <w:ind w:firstLine="45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在大中型会计中介机构担任部门负责人以上职务</w:t>
      </w:r>
      <w:r>
        <w:rPr>
          <w:rFonts w:ascii="仿宋" w:eastAsia="仿宋" w:hAnsi="仿宋" w:cs="仿宋" w:hint="eastAsia"/>
          <w:sz w:val="32"/>
          <w:szCs w:val="32"/>
          <w:lang w:val="zh-CN"/>
        </w:rPr>
        <w:t>5</w:t>
      </w:r>
      <w:r>
        <w:rPr>
          <w:rFonts w:ascii="仿宋" w:eastAsia="仿宋" w:hAnsi="仿宋" w:cs="仿宋" w:hint="eastAsia"/>
          <w:sz w:val="32"/>
          <w:szCs w:val="32"/>
          <w:lang w:val="zh-CN"/>
        </w:rPr>
        <w:t>年以上，在开展审计、咨询等业务中，业务精湛、成绩突出，并承担过</w:t>
      </w:r>
      <w:r>
        <w:rPr>
          <w:rFonts w:ascii="仿宋" w:eastAsia="仿宋" w:hAnsi="仿宋" w:cs="仿宋" w:hint="eastAsia"/>
          <w:sz w:val="32"/>
          <w:szCs w:val="32"/>
          <w:lang w:val="zh-CN"/>
        </w:rPr>
        <w:t>5</w:t>
      </w:r>
      <w:r>
        <w:rPr>
          <w:rFonts w:ascii="仿宋" w:eastAsia="仿宋" w:hAnsi="仿宋" w:cs="仿宋" w:hint="eastAsia"/>
          <w:sz w:val="32"/>
          <w:szCs w:val="32"/>
          <w:lang w:val="zh-CN"/>
        </w:rPr>
        <w:t>家以上大中型企业或</w:t>
      </w:r>
      <w:r>
        <w:rPr>
          <w:rFonts w:ascii="仿宋" w:eastAsia="仿宋" w:hAnsi="仿宋" w:cs="仿宋" w:hint="eastAsia"/>
          <w:sz w:val="32"/>
          <w:szCs w:val="32"/>
          <w:lang w:val="zh-CN"/>
        </w:rPr>
        <w:t>2</w:t>
      </w:r>
      <w:r>
        <w:rPr>
          <w:rFonts w:ascii="仿宋" w:eastAsia="仿宋" w:hAnsi="仿宋" w:cs="仿宋" w:hint="eastAsia"/>
          <w:sz w:val="32"/>
          <w:szCs w:val="32"/>
          <w:lang w:val="zh-CN"/>
        </w:rPr>
        <w:t>家以上上市公司年度财务报表审计，具有解决所从事业务重大疑难问题的能力，在组织、领导的会计中介机构符合持续执业资格、遵循执业准则规范执业，出具报告具备宏观参与行业管理能力，有较高的公信力，会计师事务所符合持</w:t>
      </w:r>
      <w:r>
        <w:rPr>
          <w:rFonts w:ascii="仿宋" w:eastAsia="仿宋" w:hAnsi="仿宋" w:cs="仿宋" w:hint="eastAsia"/>
          <w:sz w:val="32"/>
          <w:szCs w:val="32"/>
          <w:lang w:val="zh-CN"/>
        </w:rPr>
        <w:t>续执业条件，取得主管部门和行业公认。</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w:t>
      </w:r>
      <w:r>
        <w:rPr>
          <w:rFonts w:ascii="仿宋" w:eastAsia="仿宋" w:hAnsi="仿宋" w:cs="仿宋" w:hint="eastAsia"/>
          <w:sz w:val="32"/>
          <w:szCs w:val="32"/>
        </w:rPr>
        <w:t>同时，</w:t>
      </w:r>
      <w:r>
        <w:rPr>
          <w:rFonts w:ascii="仿宋" w:eastAsia="仿宋" w:hAnsi="仿宋" w:cs="仿宋" w:hint="eastAsia"/>
          <w:sz w:val="32"/>
          <w:szCs w:val="32"/>
          <w:lang w:val="zh-CN"/>
        </w:rPr>
        <w:t>还应具备下列条件中的</w:t>
      </w:r>
      <w:r>
        <w:rPr>
          <w:rFonts w:ascii="仿宋" w:eastAsia="仿宋" w:hAnsi="仿宋" w:cs="仿宋" w:hint="eastAsia"/>
          <w:sz w:val="32"/>
          <w:szCs w:val="32"/>
        </w:rPr>
        <w:t>1</w:t>
      </w:r>
      <w:r>
        <w:rPr>
          <w:rFonts w:ascii="仿宋" w:eastAsia="仿宋" w:hAnsi="仿宋" w:cs="仿宋" w:hint="eastAsia"/>
          <w:sz w:val="32"/>
          <w:szCs w:val="32"/>
        </w:rPr>
        <w:t>项</w:t>
      </w:r>
      <w:r>
        <w:rPr>
          <w:rFonts w:ascii="仿宋" w:eastAsia="仿宋" w:hAnsi="仿宋" w:cs="仿宋" w:hint="eastAsia"/>
          <w:sz w:val="32"/>
          <w:szCs w:val="32"/>
          <w:lang w:val="zh-CN"/>
        </w:rPr>
        <w:t>：</w:t>
      </w:r>
    </w:p>
    <w:p w:rsidR="009E68B4" w:rsidRDefault="000809AA">
      <w:pPr>
        <w:spacing w:line="600" w:lineRule="exact"/>
        <w:ind w:firstLine="450"/>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主持或起草地方性法规、行业性管理制度或兵团、师市、团场级实行的财务、会计管理办法；</w:t>
      </w:r>
    </w:p>
    <w:p w:rsidR="009E68B4" w:rsidRDefault="000809AA">
      <w:pPr>
        <w:spacing w:line="600" w:lineRule="exact"/>
        <w:ind w:firstLine="450"/>
        <w:rPr>
          <w:rFonts w:ascii="仿宋" w:eastAsia="仿宋" w:hAnsi="仿宋" w:cs="仿宋"/>
          <w:sz w:val="32"/>
          <w:szCs w:val="32"/>
          <w:lang w:val="zh-CN"/>
        </w:rPr>
      </w:pPr>
      <w:r>
        <w:rPr>
          <w:rFonts w:ascii="仿宋" w:eastAsia="仿宋" w:hAnsi="仿宋" w:cs="仿宋" w:hint="eastAsia"/>
          <w:sz w:val="32"/>
          <w:szCs w:val="32"/>
          <w:lang w:val="zh-CN"/>
        </w:rPr>
        <w:lastRenderedPageBreak/>
        <w:t>2.</w:t>
      </w:r>
      <w:r>
        <w:rPr>
          <w:rFonts w:ascii="仿宋" w:eastAsia="仿宋" w:hAnsi="仿宋" w:cs="仿宋" w:hint="eastAsia"/>
          <w:sz w:val="32"/>
          <w:szCs w:val="32"/>
          <w:lang w:val="zh-CN"/>
        </w:rPr>
        <w:t>受聘参与兵团级以上专家咨询服务团队；</w:t>
      </w:r>
    </w:p>
    <w:p w:rsidR="009E68B4" w:rsidRDefault="000809AA">
      <w:pPr>
        <w:spacing w:line="600" w:lineRule="exact"/>
        <w:ind w:firstLine="450"/>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主持参与兵团级以上重大会计专业课题，成果转化取得较显著的社会效益和经济效益；</w:t>
      </w:r>
    </w:p>
    <w:p w:rsidR="009E68B4" w:rsidRDefault="000809AA">
      <w:pPr>
        <w:spacing w:line="600" w:lineRule="exact"/>
        <w:ind w:firstLine="450"/>
        <w:rPr>
          <w:rFonts w:ascii="仿宋" w:eastAsia="仿宋" w:hAnsi="仿宋" w:cs="仿宋"/>
          <w:sz w:val="32"/>
          <w:szCs w:val="32"/>
          <w:lang w:val="zh-CN"/>
        </w:rPr>
      </w:pPr>
      <w:r>
        <w:rPr>
          <w:rFonts w:ascii="仿宋" w:eastAsia="仿宋" w:hAnsi="仿宋" w:cs="仿宋" w:hint="eastAsia"/>
          <w:sz w:val="32"/>
          <w:szCs w:val="32"/>
          <w:lang w:val="zh-CN"/>
        </w:rPr>
        <w:t>4.</w:t>
      </w:r>
      <w:r>
        <w:rPr>
          <w:rFonts w:ascii="仿宋" w:eastAsia="仿宋" w:hAnsi="仿宋" w:cs="仿宋" w:hint="eastAsia"/>
          <w:sz w:val="32"/>
          <w:szCs w:val="32"/>
          <w:lang w:val="zh-CN"/>
        </w:rPr>
        <w:t>能够讲授会计专业知识或指导、鉴定会计实务工作，具有培养中级以上会计专业技术人才能力或担任会计相关专业研究生导师。</w:t>
      </w:r>
    </w:p>
    <w:p w:rsidR="009E68B4" w:rsidRDefault="000809AA">
      <w:pPr>
        <w:spacing w:line="600" w:lineRule="exact"/>
        <w:ind w:firstLine="596"/>
        <w:rPr>
          <w:rFonts w:ascii="仿宋" w:eastAsia="仿宋" w:hAnsi="仿宋" w:cs="仿宋"/>
          <w:bCs/>
          <w:sz w:val="32"/>
          <w:szCs w:val="32"/>
          <w:lang w:val="zh-CN"/>
        </w:rPr>
      </w:pPr>
      <w:r>
        <w:rPr>
          <w:rFonts w:ascii="仿宋_GB2312" w:eastAsia="仿宋_GB2312" w:hAnsi="仿宋" w:cs="仿宋" w:hint="eastAsia"/>
          <w:b/>
          <w:bCs/>
          <w:sz w:val="32"/>
          <w:szCs w:val="32"/>
          <w:lang w:val="zh-CN"/>
        </w:rPr>
        <w:t>第十八条</w:t>
      </w:r>
      <w:r>
        <w:rPr>
          <w:rFonts w:ascii="仿宋" w:eastAsia="仿宋" w:hAnsi="仿宋" w:cs="仿宋" w:hint="eastAsia"/>
          <w:bCs/>
          <w:sz w:val="32"/>
          <w:szCs w:val="32"/>
          <w:lang w:val="zh-CN"/>
        </w:rPr>
        <w:t xml:space="preserve">  </w:t>
      </w:r>
      <w:r>
        <w:rPr>
          <w:rFonts w:ascii="仿宋" w:eastAsia="仿宋" w:hAnsi="仿宋" w:cs="仿宋" w:hint="eastAsia"/>
          <w:bCs/>
          <w:sz w:val="32"/>
          <w:szCs w:val="32"/>
          <w:lang w:val="zh-CN"/>
        </w:rPr>
        <w:t>著作论文</w:t>
      </w:r>
    </w:p>
    <w:p w:rsidR="009E68B4" w:rsidRDefault="000809AA">
      <w:pPr>
        <w:spacing w:line="600" w:lineRule="exact"/>
        <w:ind w:firstLine="594"/>
        <w:rPr>
          <w:rFonts w:ascii="仿宋" w:eastAsia="仿宋" w:hAnsi="仿宋" w:cs="仿宋"/>
          <w:sz w:val="32"/>
          <w:szCs w:val="32"/>
          <w:lang w:val="zh-CN"/>
        </w:rPr>
      </w:pPr>
      <w:r>
        <w:rPr>
          <w:rFonts w:ascii="仿宋" w:eastAsia="仿宋" w:hAnsi="仿宋" w:cs="仿宋" w:hint="eastAsia"/>
          <w:sz w:val="32"/>
          <w:szCs w:val="32"/>
          <w:lang w:val="zh-CN"/>
        </w:rPr>
        <w:t>取得高级会计师任职资格后，具备下列条件中的</w:t>
      </w:r>
      <w:r>
        <w:rPr>
          <w:rFonts w:ascii="仿宋" w:eastAsia="仿宋" w:hAnsi="仿宋" w:cs="仿宋" w:hint="eastAsia"/>
          <w:sz w:val="32"/>
          <w:szCs w:val="32"/>
        </w:rPr>
        <w:t>2</w:t>
      </w:r>
      <w:r>
        <w:rPr>
          <w:rFonts w:ascii="仿宋" w:eastAsia="仿宋" w:hAnsi="仿宋" w:cs="仿宋" w:hint="eastAsia"/>
          <w:sz w:val="32"/>
          <w:szCs w:val="32"/>
        </w:rPr>
        <w:t>项</w:t>
      </w:r>
      <w:r>
        <w:rPr>
          <w:rFonts w:ascii="仿宋" w:eastAsia="仿宋" w:hAnsi="仿宋" w:cs="仿宋" w:hint="eastAsia"/>
          <w:sz w:val="32"/>
          <w:szCs w:val="32"/>
          <w:lang w:val="zh-CN"/>
        </w:rPr>
        <w:t>：</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1.</w:t>
      </w:r>
      <w:r>
        <w:rPr>
          <w:rFonts w:ascii="仿宋" w:eastAsia="仿宋" w:hAnsi="仿宋" w:cs="仿宋" w:hint="eastAsia"/>
          <w:sz w:val="32"/>
          <w:szCs w:val="32"/>
          <w:lang w:val="zh-CN"/>
        </w:rPr>
        <w:t>公开出版会计专业有较高学术价值的专著或译著</w:t>
      </w:r>
      <w:r>
        <w:rPr>
          <w:rFonts w:ascii="仿宋" w:eastAsia="仿宋" w:hAnsi="仿宋" w:cs="仿宋" w:hint="eastAsia"/>
          <w:sz w:val="32"/>
          <w:szCs w:val="32"/>
          <w:lang w:val="zh-CN"/>
        </w:rPr>
        <w:t>1</w:t>
      </w:r>
      <w:r>
        <w:rPr>
          <w:rFonts w:ascii="仿宋" w:eastAsia="仿宋" w:hAnsi="仿宋" w:cs="仿宋" w:hint="eastAsia"/>
          <w:sz w:val="32"/>
          <w:szCs w:val="32"/>
          <w:lang w:val="zh-CN"/>
        </w:rPr>
        <w:t>部（本人撰写部分</w:t>
      </w:r>
      <w:r>
        <w:rPr>
          <w:rFonts w:ascii="仿宋" w:eastAsia="仿宋" w:hAnsi="仿宋" w:cs="仿宋" w:hint="eastAsia"/>
          <w:sz w:val="32"/>
          <w:szCs w:val="32"/>
          <w:lang w:val="zh-CN"/>
        </w:rPr>
        <w:t>10</w:t>
      </w:r>
      <w:r>
        <w:rPr>
          <w:rFonts w:ascii="仿宋" w:eastAsia="仿宋" w:hAnsi="仿宋" w:cs="仿宋" w:hint="eastAsia"/>
          <w:sz w:val="32"/>
          <w:szCs w:val="32"/>
          <w:lang w:val="zh-CN"/>
        </w:rPr>
        <w:t>万字以上）。</w:t>
      </w:r>
    </w:p>
    <w:p w:rsidR="009E68B4" w:rsidRDefault="000809AA">
      <w:pPr>
        <w:spacing w:line="600" w:lineRule="exact"/>
        <w:rPr>
          <w:rFonts w:ascii="仿宋" w:eastAsia="仿宋" w:hAnsi="仿宋" w:cs="仿宋"/>
          <w:sz w:val="32"/>
          <w:szCs w:val="32"/>
          <w:lang w:val="zh-CN"/>
        </w:rPr>
      </w:pPr>
      <w:r>
        <w:rPr>
          <w:rFonts w:ascii="仿宋" w:eastAsia="仿宋" w:hAnsi="仿宋" w:cs="仿宋" w:hint="eastAsia"/>
          <w:sz w:val="32"/>
          <w:szCs w:val="32"/>
        </w:rPr>
        <w:t xml:space="preserve">    2.</w:t>
      </w:r>
      <w:r>
        <w:rPr>
          <w:rFonts w:ascii="仿宋" w:eastAsia="仿宋" w:hAnsi="仿宋" w:cs="仿宋" w:hint="eastAsia"/>
          <w:sz w:val="32"/>
          <w:szCs w:val="32"/>
          <w:lang w:val="zh-CN"/>
        </w:rPr>
        <w:t>在省级以上公开出版发行的专业学术刊物上发表会计专业论文</w:t>
      </w:r>
      <w:r>
        <w:rPr>
          <w:rFonts w:ascii="仿宋" w:eastAsia="仿宋" w:hAnsi="仿宋" w:cs="仿宋" w:hint="eastAsia"/>
          <w:sz w:val="32"/>
          <w:szCs w:val="32"/>
          <w:lang w:val="zh-CN"/>
        </w:rPr>
        <w:t>3</w:t>
      </w:r>
      <w:r>
        <w:rPr>
          <w:rFonts w:ascii="仿宋" w:eastAsia="仿宋" w:hAnsi="仿宋" w:cs="仿宋" w:hint="eastAsia"/>
          <w:sz w:val="32"/>
          <w:szCs w:val="32"/>
          <w:lang w:val="zh-CN"/>
        </w:rPr>
        <w:t>篇以上（第一作者），其中</w:t>
      </w:r>
      <w:r>
        <w:rPr>
          <w:rFonts w:ascii="仿宋" w:eastAsia="仿宋" w:hAnsi="仿宋" w:cs="仿宋" w:hint="eastAsia"/>
          <w:sz w:val="32"/>
          <w:szCs w:val="32"/>
          <w:lang w:val="zh-CN"/>
        </w:rPr>
        <w:t>1</w:t>
      </w:r>
      <w:r>
        <w:rPr>
          <w:rFonts w:ascii="仿宋" w:eastAsia="仿宋" w:hAnsi="仿宋" w:cs="仿宋" w:hint="eastAsia"/>
          <w:sz w:val="32"/>
          <w:szCs w:val="32"/>
          <w:lang w:val="zh-CN"/>
        </w:rPr>
        <w:t>篇论文与本专业工作具有高度相关性且具有较高的实用价值和学术价值。</w:t>
      </w:r>
    </w:p>
    <w:p w:rsidR="009E68B4" w:rsidRDefault="000809AA">
      <w:pPr>
        <w:spacing w:line="600" w:lineRule="exact"/>
        <w:ind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主持完成兵团级以上会计及相关专业科研类课题</w:t>
      </w:r>
      <w:r>
        <w:rPr>
          <w:rFonts w:ascii="仿宋" w:eastAsia="仿宋" w:hAnsi="仿宋" w:cs="仿宋" w:hint="eastAsia"/>
          <w:sz w:val="32"/>
          <w:szCs w:val="32"/>
          <w:lang w:val="zh-CN"/>
        </w:rPr>
        <w:t>2</w:t>
      </w:r>
      <w:r>
        <w:rPr>
          <w:rFonts w:ascii="仿宋" w:eastAsia="仿宋" w:hAnsi="仿宋" w:cs="仿宋" w:hint="eastAsia"/>
          <w:sz w:val="32"/>
          <w:szCs w:val="32"/>
          <w:lang w:val="zh-CN"/>
        </w:rPr>
        <w:t>项以上，且担任课题负责人或课题组排名前</w:t>
      </w:r>
      <w:r>
        <w:rPr>
          <w:rFonts w:ascii="仿宋" w:eastAsia="仿宋" w:hAnsi="仿宋" w:cs="仿宋" w:hint="eastAsia"/>
          <w:sz w:val="32"/>
          <w:szCs w:val="32"/>
          <w:lang w:val="zh-CN"/>
        </w:rPr>
        <w:t>3</w:t>
      </w:r>
      <w:r>
        <w:rPr>
          <w:rFonts w:ascii="仿宋" w:eastAsia="仿宋" w:hAnsi="仿宋" w:cs="仿宋" w:hint="eastAsia"/>
          <w:sz w:val="32"/>
          <w:szCs w:val="32"/>
          <w:lang w:val="zh-CN"/>
        </w:rPr>
        <w:t>名，并撰写主要内容，经兵团以上主管部门组织的同行专家鉴定通过，具有较高价值。</w:t>
      </w:r>
    </w:p>
    <w:p w:rsidR="009E68B4" w:rsidRDefault="000809AA">
      <w:pPr>
        <w:spacing w:line="600" w:lineRule="exact"/>
        <w:ind w:firstLine="640"/>
        <w:jc w:val="center"/>
        <w:rPr>
          <w:rFonts w:ascii="仿宋_GB2312" w:eastAsia="仿宋_GB2312" w:hAnsi="仿宋" w:cs="仿宋"/>
          <w:b/>
          <w:sz w:val="32"/>
          <w:szCs w:val="32"/>
          <w:lang w:val="zh-CN"/>
        </w:rPr>
      </w:pPr>
      <w:r>
        <w:rPr>
          <w:rFonts w:ascii="仿宋_GB2312" w:eastAsia="仿宋_GB2312" w:hAnsi="仿宋" w:cs="仿宋" w:hint="eastAsia"/>
          <w:b/>
          <w:sz w:val="32"/>
          <w:szCs w:val="32"/>
          <w:lang w:val="zh-CN"/>
        </w:rPr>
        <w:t>第五章</w:t>
      </w:r>
      <w:r>
        <w:rPr>
          <w:rFonts w:ascii="仿宋_GB2312" w:eastAsia="仿宋_GB2312" w:hAnsi="仿宋" w:cs="仿宋" w:hint="eastAsia"/>
          <w:b/>
          <w:sz w:val="32"/>
          <w:szCs w:val="32"/>
          <w:lang w:val="zh-CN"/>
        </w:rPr>
        <w:t xml:space="preserve">  </w:t>
      </w:r>
      <w:r>
        <w:rPr>
          <w:rFonts w:ascii="仿宋_GB2312" w:eastAsia="仿宋_GB2312" w:hAnsi="仿宋" w:cs="仿宋" w:hint="eastAsia"/>
          <w:b/>
          <w:sz w:val="32"/>
          <w:szCs w:val="32"/>
          <w:lang w:val="zh-CN"/>
        </w:rPr>
        <w:t>附则</w:t>
      </w:r>
    </w:p>
    <w:p w:rsidR="009E68B4" w:rsidRDefault="000809AA">
      <w:pPr>
        <w:spacing w:line="600" w:lineRule="exact"/>
        <w:ind w:firstLine="640"/>
        <w:rPr>
          <w:rFonts w:ascii="宋体" w:hAnsi="宋体"/>
          <w:sz w:val="24"/>
          <w:highlight w:val="white"/>
          <w:lang w:val="zh-CN"/>
        </w:rPr>
      </w:pPr>
      <w:r>
        <w:rPr>
          <w:rFonts w:ascii="仿宋_GB2312" w:eastAsia="仿宋_GB2312" w:hAnsi="仿宋" w:cs="仿宋" w:hint="eastAsia"/>
          <w:b/>
          <w:bCs/>
          <w:sz w:val="32"/>
          <w:szCs w:val="32"/>
          <w:highlight w:val="white"/>
        </w:rPr>
        <w:t>第十九条</w:t>
      </w:r>
      <w:r>
        <w:rPr>
          <w:rFonts w:ascii="仿宋" w:eastAsia="仿宋" w:hAnsi="仿宋" w:cs="仿宋" w:hint="eastAsia"/>
          <w:b/>
          <w:bCs/>
          <w:sz w:val="32"/>
          <w:szCs w:val="32"/>
          <w:highlight w:val="white"/>
        </w:rPr>
        <w:t xml:space="preserve">  </w:t>
      </w:r>
      <w:r>
        <w:rPr>
          <w:rFonts w:ascii="仿宋" w:eastAsia="仿宋" w:hAnsi="仿宋" w:cs="仿宋" w:hint="eastAsia"/>
          <w:sz w:val="32"/>
          <w:szCs w:val="32"/>
        </w:rPr>
        <w:t>本条件自发布之日起施行。原兵团人社局、财政局《关于印发</w:t>
      </w:r>
      <w:r>
        <w:rPr>
          <w:rFonts w:ascii="仿宋" w:eastAsia="仿宋" w:hAnsi="仿宋" w:cs="仿宋" w:hint="eastAsia"/>
          <w:sz w:val="32"/>
          <w:szCs w:val="32"/>
        </w:rPr>
        <w:t>&lt;</w:t>
      </w:r>
      <w:r>
        <w:rPr>
          <w:rFonts w:ascii="仿宋" w:eastAsia="仿宋" w:hAnsi="仿宋" w:cs="仿宋" w:hint="eastAsia"/>
          <w:sz w:val="32"/>
          <w:szCs w:val="32"/>
        </w:rPr>
        <w:t>新疆生产建设兵团高级会计师专业技术职务评审条件（试行）</w:t>
      </w:r>
      <w:r>
        <w:rPr>
          <w:rFonts w:ascii="仿宋" w:eastAsia="仿宋" w:hAnsi="仿宋" w:cs="仿宋" w:hint="eastAsia"/>
          <w:sz w:val="32"/>
          <w:szCs w:val="32"/>
        </w:rPr>
        <w:t>&gt;</w:t>
      </w:r>
      <w:r>
        <w:rPr>
          <w:rFonts w:ascii="仿宋" w:eastAsia="仿宋" w:hAnsi="仿宋" w:cs="仿宋" w:hint="eastAsia"/>
          <w:sz w:val="32"/>
          <w:szCs w:val="32"/>
        </w:rPr>
        <w:t>的通知》（兵职改发〔</w:t>
      </w:r>
      <w:r>
        <w:rPr>
          <w:rFonts w:ascii="仿宋" w:eastAsia="仿宋" w:hAnsi="仿宋" w:cs="仿宋" w:hint="eastAsia"/>
          <w:sz w:val="32"/>
          <w:szCs w:val="32"/>
        </w:rPr>
        <w:t>2008</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号）同时废止。</w:t>
      </w:r>
    </w:p>
    <w:p w:rsidR="009E68B4" w:rsidRDefault="009E68B4">
      <w:pPr>
        <w:widowControl/>
        <w:jc w:val="left"/>
        <w:rPr>
          <w:rFonts w:ascii="Times New Roman" w:eastAsia="仿宋_GB2312"/>
          <w:sz w:val="28"/>
          <w:szCs w:val="28"/>
        </w:rPr>
      </w:pPr>
    </w:p>
    <w:sectPr w:rsidR="009E68B4" w:rsidSect="009E68B4">
      <w:footerReference w:type="even" r:id="rId9"/>
      <w:footerReference w:type="default" r:id="rId10"/>
      <w:pgSz w:w="11906" w:h="16838"/>
      <w:pgMar w:top="1213"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AA" w:rsidRDefault="000809AA" w:rsidP="009E68B4">
      <w:r>
        <w:separator/>
      </w:r>
    </w:p>
  </w:endnote>
  <w:endnote w:type="continuationSeparator" w:id="0">
    <w:p w:rsidR="000809AA" w:rsidRDefault="000809AA" w:rsidP="009E6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B4" w:rsidRDefault="009E68B4">
    <w:pPr>
      <w:pStyle w:val="a6"/>
      <w:framePr w:wrap="around" w:vAnchor="text" w:hAnchor="margin" w:xAlign="center" w:y="1"/>
      <w:rPr>
        <w:rStyle w:val="aa"/>
      </w:rPr>
    </w:pPr>
    <w:r>
      <w:rPr>
        <w:rStyle w:val="aa"/>
      </w:rPr>
      <w:fldChar w:fldCharType="begin"/>
    </w:r>
    <w:r w:rsidR="000809AA">
      <w:rPr>
        <w:rStyle w:val="aa"/>
      </w:rPr>
      <w:instrText xml:space="preserve">PAGE  </w:instrText>
    </w:r>
    <w:r>
      <w:rPr>
        <w:rStyle w:val="aa"/>
      </w:rPr>
      <w:fldChar w:fldCharType="end"/>
    </w:r>
  </w:p>
  <w:p w:rsidR="009E68B4" w:rsidRDefault="009E68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B4" w:rsidRDefault="009E68B4">
    <w:pPr>
      <w:pStyle w:val="a6"/>
      <w:framePr w:wrap="around" w:vAnchor="text" w:hAnchor="margin" w:xAlign="center" w:y="1"/>
      <w:rPr>
        <w:rStyle w:val="aa"/>
      </w:rPr>
    </w:pPr>
    <w:r>
      <w:rPr>
        <w:rStyle w:val="aa"/>
      </w:rPr>
      <w:fldChar w:fldCharType="begin"/>
    </w:r>
    <w:r w:rsidR="000809AA">
      <w:rPr>
        <w:rStyle w:val="aa"/>
      </w:rPr>
      <w:instrText xml:space="preserve">PAGE  </w:instrText>
    </w:r>
    <w:r>
      <w:rPr>
        <w:rStyle w:val="aa"/>
      </w:rPr>
      <w:fldChar w:fldCharType="separate"/>
    </w:r>
    <w:r w:rsidR="00BD325E">
      <w:rPr>
        <w:rStyle w:val="aa"/>
        <w:noProof/>
      </w:rPr>
      <w:t>1</w:t>
    </w:r>
    <w:r>
      <w:rPr>
        <w:rStyle w:val="aa"/>
      </w:rPr>
      <w:fldChar w:fldCharType="end"/>
    </w:r>
  </w:p>
  <w:p w:rsidR="009E68B4" w:rsidRDefault="009E68B4">
    <w:pPr>
      <w:pStyle w:val="a6"/>
      <w:jc w:val="center"/>
    </w:pPr>
  </w:p>
  <w:p w:rsidR="009E68B4" w:rsidRDefault="009E68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AA" w:rsidRDefault="000809AA" w:rsidP="009E68B4">
      <w:r>
        <w:separator/>
      </w:r>
    </w:p>
  </w:footnote>
  <w:footnote w:type="continuationSeparator" w:id="0">
    <w:p w:rsidR="000809AA" w:rsidRDefault="000809AA" w:rsidP="009E6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06C0B"/>
    <w:multiLevelType w:val="singleLevel"/>
    <w:tmpl w:val="5D306C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E71"/>
    <w:rsid w:val="00000DAA"/>
    <w:rsid w:val="00020607"/>
    <w:rsid w:val="00025E28"/>
    <w:rsid w:val="00035447"/>
    <w:rsid w:val="00036C1F"/>
    <w:rsid w:val="00050478"/>
    <w:rsid w:val="00054CD4"/>
    <w:rsid w:val="000560D7"/>
    <w:rsid w:val="00070D95"/>
    <w:rsid w:val="000713F6"/>
    <w:rsid w:val="00072D6F"/>
    <w:rsid w:val="000809AA"/>
    <w:rsid w:val="00081A60"/>
    <w:rsid w:val="00085327"/>
    <w:rsid w:val="000935C4"/>
    <w:rsid w:val="000A16D1"/>
    <w:rsid w:val="000B12D6"/>
    <w:rsid w:val="000B436C"/>
    <w:rsid w:val="000C0ADF"/>
    <w:rsid w:val="000C2BF9"/>
    <w:rsid w:val="000C5E51"/>
    <w:rsid w:val="000C75DA"/>
    <w:rsid w:val="000E10DD"/>
    <w:rsid w:val="000F0482"/>
    <w:rsid w:val="000F72DD"/>
    <w:rsid w:val="00105250"/>
    <w:rsid w:val="00125ABF"/>
    <w:rsid w:val="00130E0E"/>
    <w:rsid w:val="00146903"/>
    <w:rsid w:val="001469DE"/>
    <w:rsid w:val="00150725"/>
    <w:rsid w:val="00151C6B"/>
    <w:rsid w:val="001577DE"/>
    <w:rsid w:val="001608C2"/>
    <w:rsid w:val="001661CB"/>
    <w:rsid w:val="001665FC"/>
    <w:rsid w:val="0017675A"/>
    <w:rsid w:val="0018032D"/>
    <w:rsid w:val="0018423D"/>
    <w:rsid w:val="00190454"/>
    <w:rsid w:val="001C32F8"/>
    <w:rsid w:val="001C5F81"/>
    <w:rsid w:val="001C6F44"/>
    <w:rsid w:val="001D183B"/>
    <w:rsid w:val="001E27C4"/>
    <w:rsid w:val="001E3D90"/>
    <w:rsid w:val="001E50BC"/>
    <w:rsid w:val="001F0E90"/>
    <w:rsid w:val="001F2404"/>
    <w:rsid w:val="001F3346"/>
    <w:rsid w:val="002006D5"/>
    <w:rsid w:val="002016AD"/>
    <w:rsid w:val="00202BB0"/>
    <w:rsid w:val="002041BC"/>
    <w:rsid w:val="00215E01"/>
    <w:rsid w:val="00221725"/>
    <w:rsid w:val="00221CD9"/>
    <w:rsid w:val="002240A9"/>
    <w:rsid w:val="00240645"/>
    <w:rsid w:val="00241281"/>
    <w:rsid w:val="00241581"/>
    <w:rsid w:val="00243A51"/>
    <w:rsid w:val="0026285B"/>
    <w:rsid w:val="00262B3A"/>
    <w:rsid w:val="00271875"/>
    <w:rsid w:val="00274B79"/>
    <w:rsid w:val="00275BFB"/>
    <w:rsid w:val="002827B0"/>
    <w:rsid w:val="00292FA4"/>
    <w:rsid w:val="002A35E7"/>
    <w:rsid w:val="002A6E68"/>
    <w:rsid w:val="002A6F84"/>
    <w:rsid w:val="002B243B"/>
    <w:rsid w:val="002C20AB"/>
    <w:rsid w:val="002C2B34"/>
    <w:rsid w:val="002F5423"/>
    <w:rsid w:val="00302ABC"/>
    <w:rsid w:val="0031080F"/>
    <w:rsid w:val="00313B04"/>
    <w:rsid w:val="003309A3"/>
    <w:rsid w:val="003332AE"/>
    <w:rsid w:val="003516DC"/>
    <w:rsid w:val="00353C71"/>
    <w:rsid w:val="0035636A"/>
    <w:rsid w:val="003721A3"/>
    <w:rsid w:val="0037281B"/>
    <w:rsid w:val="00375599"/>
    <w:rsid w:val="00375C7F"/>
    <w:rsid w:val="0038542E"/>
    <w:rsid w:val="003861DE"/>
    <w:rsid w:val="00390078"/>
    <w:rsid w:val="00390520"/>
    <w:rsid w:val="003A3427"/>
    <w:rsid w:val="003B05F3"/>
    <w:rsid w:val="003C3BF4"/>
    <w:rsid w:val="003C59B9"/>
    <w:rsid w:val="003D2702"/>
    <w:rsid w:val="003E10CA"/>
    <w:rsid w:val="003E6AAC"/>
    <w:rsid w:val="003F1293"/>
    <w:rsid w:val="003F231A"/>
    <w:rsid w:val="003F5B3B"/>
    <w:rsid w:val="0040219D"/>
    <w:rsid w:val="00405977"/>
    <w:rsid w:val="00405C90"/>
    <w:rsid w:val="00422782"/>
    <w:rsid w:val="00425D0A"/>
    <w:rsid w:val="00427D0E"/>
    <w:rsid w:val="004314F7"/>
    <w:rsid w:val="00445E94"/>
    <w:rsid w:val="00450D35"/>
    <w:rsid w:val="0045710F"/>
    <w:rsid w:val="00462277"/>
    <w:rsid w:val="004638BB"/>
    <w:rsid w:val="00464707"/>
    <w:rsid w:val="004679BF"/>
    <w:rsid w:val="00474920"/>
    <w:rsid w:val="00495A4B"/>
    <w:rsid w:val="004A0FD0"/>
    <w:rsid w:val="004A49F2"/>
    <w:rsid w:val="004A51C7"/>
    <w:rsid w:val="004A7E84"/>
    <w:rsid w:val="004B3C1E"/>
    <w:rsid w:val="004B6957"/>
    <w:rsid w:val="004C3184"/>
    <w:rsid w:val="004D18CF"/>
    <w:rsid w:val="004D1E77"/>
    <w:rsid w:val="004D40AF"/>
    <w:rsid w:val="004D4D88"/>
    <w:rsid w:val="004D4FA2"/>
    <w:rsid w:val="004D525A"/>
    <w:rsid w:val="004E4BDF"/>
    <w:rsid w:val="004E540A"/>
    <w:rsid w:val="0050073C"/>
    <w:rsid w:val="00511CA5"/>
    <w:rsid w:val="00521D65"/>
    <w:rsid w:val="00523B4A"/>
    <w:rsid w:val="00526F17"/>
    <w:rsid w:val="005276A7"/>
    <w:rsid w:val="005329E2"/>
    <w:rsid w:val="00532CF1"/>
    <w:rsid w:val="00550E3A"/>
    <w:rsid w:val="0055462A"/>
    <w:rsid w:val="00557AA4"/>
    <w:rsid w:val="00563FB1"/>
    <w:rsid w:val="00570012"/>
    <w:rsid w:val="0057409B"/>
    <w:rsid w:val="005807F5"/>
    <w:rsid w:val="00584D81"/>
    <w:rsid w:val="00585E14"/>
    <w:rsid w:val="00587A65"/>
    <w:rsid w:val="005A1AAB"/>
    <w:rsid w:val="005B03F3"/>
    <w:rsid w:val="005C15C8"/>
    <w:rsid w:val="005C528D"/>
    <w:rsid w:val="005D29F2"/>
    <w:rsid w:val="005D7089"/>
    <w:rsid w:val="005E14AA"/>
    <w:rsid w:val="005E5D7F"/>
    <w:rsid w:val="005F7446"/>
    <w:rsid w:val="006108FE"/>
    <w:rsid w:val="00611ACB"/>
    <w:rsid w:val="00634A99"/>
    <w:rsid w:val="00645E15"/>
    <w:rsid w:val="0065152C"/>
    <w:rsid w:val="00651689"/>
    <w:rsid w:val="00651856"/>
    <w:rsid w:val="00655397"/>
    <w:rsid w:val="00655B06"/>
    <w:rsid w:val="006574EC"/>
    <w:rsid w:val="0067795D"/>
    <w:rsid w:val="00680B23"/>
    <w:rsid w:val="006816DB"/>
    <w:rsid w:val="006835DB"/>
    <w:rsid w:val="00683FA6"/>
    <w:rsid w:val="0069599E"/>
    <w:rsid w:val="006A0280"/>
    <w:rsid w:val="006A0B24"/>
    <w:rsid w:val="006A3D73"/>
    <w:rsid w:val="006C1A45"/>
    <w:rsid w:val="006E0493"/>
    <w:rsid w:val="006E4B41"/>
    <w:rsid w:val="007021ED"/>
    <w:rsid w:val="00704B37"/>
    <w:rsid w:val="007059E1"/>
    <w:rsid w:val="00711574"/>
    <w:rsid w:val="007272D4"/>
    <w:rsid w:val="00730113"/>
    <w:rsid w:val="00733B39"/>
    <w:rsid w:val="00746207"/>
    <w:rsid w:val="00757B22"/>
    <w:rsid w:val="0076365D"/>
    <w:rsid w:val="00763FF0"/>
    <w:rsid w:val="007640E7"/>
    <w:rsid w:val="00765317"/>
    <w:rsid w:val="0076667A"/>
    <w:rsid w:val="00787775"/>
    <w:rsid w:val="00794EB2"/>
    <w:rsid w:val="007A1ED4"/>
    <w:rsid w:val="007B4C1F"/>
    <w:rsid w:val="007B6F52"/>
    <w:rsid w:val="007C1755"/>
    <w:rsid w:val="007C4C2D"/>
    <w:rsid w:val="007C606E"/>
    <w:rsid w:val="007C6A2D"/>
    <w:rsid w:val="007C6E3C"/>
    <w:rsid w:val="007D0124"/>
    <w:rsid w:val="007D2DD6"/>
    <w:rsid w:val="007E5C0B"/>
    <w:rsid w:val="007F0813"/>
    <w:rsid w:val="007F3EDA"/>
    <w:rsid w:val="007F7DE0"/>
    <w:rsid w:val="00803EA6"/>
    <w:rsid w:val="00804D25"/>
    <w:rsid w:val="00810216"/>
    <w:rsid w:val="00815AFD"/>
    <w:rsid w:val="00823164"/>
    <w:rsid w:val="008315B5"/>
    <w:rsid w:val="00846B34"/>
    <w:rsid w:val="00846CF5"/>
    <w:rsid w:val="00854A5A"/>
    <w:rsid w:val="0085779E"/>
    <w:rsid w:val="0086009F"/>
    <w:rsid w:val="00864ECD"/>
    <w:rsid w:val="00873626"/>
    <w:rsid w:val="0087384C"/>
    <w:rsid w:val="00873FB8"/>
    <w:rsid w:val="00875BBC"/>
    <w:rsid w:val="008929E4"/>
    <w:rsid w:val="00895815"/>
    <w:rsid w:val="008A05EB"/>
    <w:rsid w:val="008A36A9"/>
    <w:rsid w:val="008B226D"/>
    <w:rsid w:val="008B5C43"/>
    <w:rsid w:val="008B6690"/>
    <w:rsid w:val="008C7AD2"/>
    <w:rsid w:val="008E50C0"/>
    <w:rsid w:val="008E6238"/>
    <w:rsid w:val="008F1FB0"/>
    <w:rsid w:val="008F292A"/>
    <w:rsid w:val="008F5FE7"/>
    <w:rsid w:val="00920E04"/>
    <w:rsid w:val="00922E2C"/>
    <w:rsid w:val="00924368"/>
    <w:rsid w:val="00924F47"/>
    <w:rsid w:val="00926345"/>
    <w:rsid w:val="00927141"/>
    <w:rsid w:val="00931D0D"/>
    <w:rsid w:val="00932E4B"/>
    <w:rsid w:val="0093508B"/>
    <w:rsid w:val="00940587"/>
    <w:rsid w:val="0094440D"/>
    <w:rsid w:val="00953ADA"/>
    <w:rsid w:val="00954814"/>
    <w:rsid w:val="00960BD6"/>
    <w:rsid w:val="009628D8"/>
    <w:rsid w:val="00964F3B"/>
    <w:rsid w:val="009849DA"/>
    <w:rsid w:val="009A2B49"/>
    <w:rsid w:val="009B150B"/>
    <w:rsid w:val="009B2F92"/>
    <w:rsid w:val="009C1ABD"/>
    <w:rsid w:val="009C4155"/>
    <w:rsid w:val="009D3FE7"/>
    <w:rsid w:val="009E0D3A"/>
    <w:rsid w:val="009E0DC7"/>
    <w:rsid w:val="009E2C22"/>
    <w:rsid w:val="009E5152"/>
    <w:rsid w:val="009E5E90"/>
    <w:rsid w:val="009E68B4"/>
    <w:rsid w:val="009F4141"/>
    <w:rsid w:val="00A0000D"/>
    <w:rsid w:val="00A03F29"/>
    <w:rsid w:val="00A058F1"/>
    <w:rsid w:val="00A05F06"/>
    <w:rsid w:val="00A06C7E"/>
    <w:rsid w:val="00A100F6"/>
    <w:rsid w:val="00A113E6"/>
    <w:rsid w:val="00A118DD"/>
    <w:rsid w:val="00A11B0F"/>
    <w:rsid w:val="00A145D1"/>
    <w:rsid w:val="00A148D4"/>
    <w:rsid w:val="00A20660"/>
    <w:rsid w:val="00A233E0"/>
    <w:rsid w:val="00A26C54"/>
    <w:rsid w:val="00A36E31"/>
    <w:rsid w:val="00A40F28"/>
    <w:rsid w:val="00A628B9"/>
    <w:rsid w:val="00A67350"/>
    <w:rsid w:val="00A72375"/>
    <w:rsid w:val="00A73583"/>
    <w:rsid w:val="00A77F7F"/>
    <w:rsid w:val="00A9765C"/>
    <w:rsid w:val="00AA1DAB"/>
    <w:rsid w:val="00AA5C55"/>
    <w:rsid w:val="00AA5F64"/>
    <w:rsid w:val="00AB10F8"/>
    <w:rsid w:val="00AC1467"/>
    <w:rsid w:val="00AD3790"/>
    <w:rsid w:val="00AD6BCE"/>
    <w:rsid w:val="00AF7D40"/>
    <w:rsid w:val="00B05415"/>
    <w:rsid w:val="00B05438"/>
    <w:rsid w:val="00B073DE"/>
    <w:rsid w:val="00B10499"/>
    <w:rsid w:val="00B12209"/>
    <w:rsid w:val="00B13D8A"/>
    <w:rsid w:val="00B15936"/>
    <w:rsid w:val="00B173A6"/>
    <w:rsid w:val="00B21032"/>
    <w:rsid w:val="00B27AF2"/>
    <w:rsid w:val="00B376F3"/>
    <w:rsid w:val="00B454E8"/>
    <w:rsid w:val="00B552B0"/>
    <w:rsid w:val="00B55C3F"/>
    <w:rsid w:val="00B66AA3"/>
    <w:rsid w:val="00B7502A"/>
    <w:rsid w:val="00B76397"/>
    <w:rsid w:val="00B769D8"/>
    <w:rsid w:val="00B76E71"/>
    <w:rsid w:val="00B77ABD"/>
    <w:rsid w:val="00B80510"/>
    <w:rsid w:val="00B84BD7"/>
    <w:rsid w:val="00B974DE"/>
    <w:rsid w:val="00BA21C2"/>
    <w:rsid w:val="00BA4408"/>
    <w:rsid w:val="00BB59D8"/>
    <w:rsid w:val="00BC1D18"/>
    <w:rsid w:val="00BC39D1"/>
    <w:rsid w:val="00BD131A"/>
    <w:rsid w:val="00BD325E"/>
    <w:rsid w:val="00BE1046"/>
    <w:rsid w:val="00C02F2A"/>
    <w:rsid w:val="00C077C9"/>
    <w:rsid w:val="00C13F59"/>
    <w:rsid w:val="00C204AA"/>
    <w:rsid w:val="00C214D7"/>
    <w:rsid w:val="00C24F67"/>
    <w:rsid w:val="00C259EB"/>
    <w:rsid w:val="00C271C1"/>
    <w:rsid w:val="00C273DB"/>
    <w:rsid w:val="00C3179F"/>
    <w:rsid w:val="00C4229A"/>
    <w:rsid w:val="00C55F94"/>
    <w:rsid w:val="00C67B05"/>
    <w:rsid w:val="00C75835"/>
    <w:rsid w:val="00C77CB3"/>
    <w:rsid w:val="00C80738"/>
    <w:rsid w:val="00C82280"/>
    <w:rsid w:val="00C91C63"/>
    <w:rsid w:val="00C9281D"/>
    <w:rsid w:val="00C93DCD"/>
    <w:rsid w:val="00CA7526"/>
    <w:rsid w:val="00CB64CE"/>
    <w:rsid w:val="00CC3F37"/>
    <w:rsid w:val="00CC5A48"/>
    <w:rsid w:val="00CC749C"/>
    <w:rsid w:val="00CE3861"/>
    <w:rsid w:val="00CF03D0"/>
    <w:rsid w:val="00CF3295"/>
    <w:rsid w:val="00CF50B9"/>
    <w:rsid w:val="00CF61A5"/>
    <w:rsid w:val="00D06922"/>
    <w:rsid w:val="00D12DD1"/>
    <w:rsid w:val="00D22590"/>
    <w:rsid w:val="00D33F03"/>
    <w:rsid w:val="00D42420"/>
    <w:rsid w:val="00D51C40"/>
    <w:rsid w:val="00D527A1"/>
    <w:rsid w:val="00D65295"/>
    <w:rsid w:val="00D84A1F"/>
    <w:rsid w:val="00D900B6"/>
    <w:rsid w:val="00D94194"/>
    <w:rsid w:val="00DA09D1"/>
    <w:rsid w:val="00DA37AA"/>
    <w:rsid w:val="00DB03FB"/>
    <w:rsid w:val="00DB2B60"/>
    <w:rsid w:val="00DC07D8"/>
    <w:rsid w:val="00DC2C12"/>
    <w:rsid w:val="00DC5EB9"/>
    <w:rsid w:val="00DC6255"/>
    <w:rsid w:val="00DC6460"/>
    <w:rsid w:val="00DC719F"/>
    <w:rsid w:val="00DD77DF"/>
    <w:rsid w:val="00DF2155"/>
    <w:rsid w:val="00DF3B75"/>
    <w:rsid w:val="00DF50BA"/>
    <w:rsid w:val="00DF69ED"/>
    <w:rsid w:val="00E00438"/>
    <w:rsid w:val="00E02833"/>
    <w:rsid w:val="00E04045"/>
    <w:rsid w:val="00E069B3"/>
    <w:rsid w:val="00E0747F"/>
    <w:rsid w:val="00E11E05"/>
    <w:rsid w:val="00E2206F"/>
    <w:rsid w:val="00E23A79"/>
    <w:rsid w:val="00E24A2A"/>
    <w:rsid w:val="00E25A6C"/>
    <w:rsid w:val="00E32EF3"/>
    <w:rsid w:val="00E36052"/>
    <w:rsid w:val="00E37506"/>
    <w:rsid w:val="00E517DA"/>
    <w:rsid w:val="00E55AC6"/>
    <w:rsid w:val="00E65C11"/>
    <w:rsid w:val="00E77C35"/>
    <w:rsid w:val="00E81769"/>
    <w:rsid w:val="00E84052"/>
    <w:rsid w:val="00E84BD4"/>
    <w:rsid w:val="00E90EAE"/>
    <w:rsid w:val="00EA36C6"/>
    <w:rsid w:val="00EB1BF5"/>
    <w:rsid w:val="00EB264E"/>
    <w:rsid w:val="00EB305E"/>
    <w:rsid w:val="00EC73F4"/>
    <w:rsid w:val="00EC7469"/>
    <w:rsid w:val="00ED1506"/>
    <w:rsid w:val="00ED1720"/>
    <w:rsid w:val="00ED2040"/>
    <w:rsid w:val="00EE28CC"/>
    <w:rsid w:val="00EE3B4D"/>
    <w:rsid w:val="00EE4F45"/>
    <w:rsid w:val="00EE66BE"/>
    <w:rsid w:val="00EF28B9"/>
    <w:rsid w:val="00F06408"/>
    <w:rsid w:val="00F107DB"/>
    <w:rsid w:val="00F16D2B"/>
    <w:rsid w:val="00F2060E"/>
    <w:rsid w:val="00F20A1F"/>
    <w:rsid w:val="00F230B2"/>
    <w:rsid w:val="00F23CAA"/>
    <w:rsid w:val="00F27491"/>
    <w:rsid w:val="00F4110B"/>
    <w:rsid w:val="00F424CF"/>
    <w:rsid w:val="00F52E06"/>
    <w:rsid w:val="00F5685B"/>
    <w:rsid w:val="00F56921"/>
    <w:rsid w:val="00F65AFD"/>
    <w:rsid w:val="00F67868"/>
    <w:rsid w:val="00F70055"/>
    <w:rsid w:val="00F73CEC"/>
    <w:rsid w:val="00F829C1"/>
    <w:rsid w:val="00F86A81"/>
    <w:rsid w:val="00F926A3"/>
    <w:rsid w:val="00F93D02"/>
    <w:rsid w:val="00F95EB3"/>
    <w:rsid w:val="00FA4C2B"/>
    <w:rsid w:val="00FB38A5"/>
    <w:rsid w:val="00FB4623"/>
    <w:rsid w:val="00FB6083"/>
    <w:rsid w:val="00FD22B1"/>
    <w:rsid w:val="00FD421C"/>
    <w:rsid w:val="00FD549E"/>
    <w:rsid w:val="00FE6BE1"/>
    <w:rsid w:val="00FE7FAE"/>
    <w:rsid w:val="00FF0EB8"/>
    <w:rsid w:val="00FF2DCA"/>
    <w:rsid w:val="00FF6291"/>
    <w:rsid w:val="513C7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unhideWhenUsed="0" w:qFormat="1"/>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B4"/>
    <w:pPr>
      <w:widowControl w:val="0"/>
      <w:jc w:val="both"/>
    </w:pPr>
    <w:rPr>
      <w:kern w:val="2"/>
      <w:sz w:val="21"/>
      <w:szCs w:val="22"/>
    </w:rPr>
  </w:style>
  <w:style w:type="paragraph" w:styleId="1">
    <w:name w:val="heading 1"/>
    <w:basedOn w:val="a"/>
    <w:next w:val="a"/>
    <w:link w:val="1Char"/>
    <w:uiPriority w:val="9"/>
    <w:qFormat/>
    <w:rsid w:val="009E68B4"/>
    <w:pPr>
      <w:keepNext/>
      <w:widowControl/>
      <w:spacing w:before="240" w:after="60"/>
      <w:jc w:val="center"/>
      <w:outlineLvl w:val="0"/>
    </w:pPr>
    <w:rPr>
      <w:rFonts w:ascii="Cambria" w:eastAsia="方正小标宋简体" w:hAnsi="Cambria"/>
      <w:bCs/>
      <w:kern w:val="32"/>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E68B4"/>
    <w:pPr>
      <w:shd w:val="clear" w:color="auto" w:fill="000080"/>
    </w:pPr>
  </w:style>
  <w:style w:type="paragraph" w:styleId="a4">
    <w:name w:val="Date"/>
    <w:basedOn w:val="a"/>
    <w:next w:val="a"/>
    <w:link w:val="Char"/>
    <w:uiPriority w:val="99"/>
    <w:semiHidden/>
    <w:unhideWhenUsed/>
    <w:rsid w:val="009E68B4"/>
    <w:pPr>
      <w:ind w:leftChars="2500" w:left="100"/>
    </w:pPr>
  </w:style>
  <w:style w:type="paragraph" w:styleId="a5">
    <w:name w:val="Balloon Text"/>
    <w:basedOn w:val="a"/>
    <w:semiHidden/>
    <w:rsid w:val="009E68B4"/>
    <w:rPr>
      <w:sz w:val="18"/>
      <w:szCs w:val="18"/>
    </w:rPr>
  </w:style>
  <w:style w:type="paragraph" w:styleId="a6">
    <w:name w:val="footer"/>
    <w:basedOn w:val="a"/>
    <w:link w:val="Char0"/>
    <w:uiPriority w:val="99"/>
    <w:unhideWhenUsed/>
    <w:rsid w:val="009E68B4"/>
    <w:pPr>
      <w:tabs>
        <w:tab w:val="center" w:pos="4153"/>
        <w:tab w:val="right" w:pos="8306"/>
      </w:tabs>
      <w:snapToGrid w:val="0"/>
      <w:jc w:val="left"/>
    </w:pPr>
    <w:rPr>
      <w:sz w:val="18"/>
      <w:szCs w:val="18"/>
    </w:rPr>
  </w:style>
  <w:style w:type="paragraph" w:styleId="a7">
    <w:name w:val="header"/>
    <w:basedOn w:val="a"/>
    <w:link w:val="Char1"/>
    <w:uiPriority w:val="99"/>
    <w:unhideWhenUsed/>
    <w:rsid w:val="009E68B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9E68B4"/>
    <w:pPr>
      <w:spacing w:beforeAutospacing="1" w:afterAutospacing="1"/>
      <w:jc w:val="left"/>
    </w:pPr>
    <w:rPr>
      <w:rFonts w:asciiTheme="minorHAnsi" w:eastAsiaTheme="minorEastAsia" w:hAnsiTheme="minorHAnsi"/>
      <w:kern w:val="0"/>
      <w:sz w:val="24"/>
      <w:szCs w:val="24"/>
    </w:rPr>
  </w:style>
  <w:style w:type="table" w:styleId="a9">
    <w:name w:val="Table Grid"/>
    <w:basedOn w:val="a1"/>
    <w:uiPriority w:val="59"/>
    <w:rsid w:val="009E6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9E68B4"/>
  </w:style>
  <w:style w:type="character" w:styleId="ab">
    <w:name w:val="Hyperlink"/>
    <w:basedOn w:val="a0"/>
    <w:uiPriority w:val="99"/>
    <w:unhideWhenUsed/>
    <w:rsid w:val="009E68B4"/>
    <w:rPr>
      <w:color w:val="0000FF" w:themeColor="hyperlink"/>
      <w:u w:val="single"/>
    </w:rPr>
  </w:style>
  <w:style w:type="character" w:customStyle="1" w:styleId="1Char">
    <w:name w:val="标题 1 Char"/>
    <w:link w:val="1"/>
    <w:uiPriority w:val="9"/>
    <w:rsid w:val="009E68B4"/>
    <w:rPr>
      <w:rFonts w:ascii="Cambria" w:eastAsia="方正小标宋简体" w:hAnsi="Cambria"/>
      <w:bCs/>
      <w:kern w:val="32"/>
      <w:sz w:val="44"/>
      <w:szCs w:val="32"/>
    </w:rPr>
  </w:style>
  <w:style w:type="paragraph" w:customStyle="1" w:styleId="10">
    <w:name w:val="二号小标宋居中1"/>
    <w:basedOn w:val="a"/>
    <w:next w:val="a"/>
    <w:qFormat/>
    <w:rsid w:val="009E68B4"/>
    <w:pPr>
      <w:widowControl/>
      <w:jc w:val="center"/>
    </w:pPr>
    <w:rPr>
      <w:rFonts w:eastAsia="方正小标宋简体"/>
      <w:kern w:val="0"/>
      <w:sz w:val="44"/>
      <w:szCs w:val="24"/>
    </w:rPr>
  </w:style>
  <w:style w:type="character" w:customStyle="1" w:styleId="Char1">
    <w:name w:val="页眉 Char"/>
    <w:link w:val="a7"/>
    <w:uiPriority w:val="99"/>
    <w:rsid w:val="009E68B4"/>
    <w:rPr>
      <w:kern w:val="2"/>
      <w:sz w:val="18"/>
      <w:szCs w:val="18"/>
    </w:rPr>
  </w:style>
  <w:style w:type="character" w:customStyle="1" w:styleId="Char0">
    <w:name w:val="页脚 Char"/>
    <w:link w:val="a6"/>
    <w:uiPriority w:val="99"/>
    <w:rsid w:val="009E68B4"/>
    <w:rPr>
      <w:kern w:val="2"/>
      <w:sz w:val="18"/>
      <w:szCs w:val="18"/>
    </w:rPr>
  </w:style>
  <w:style w:type="character" w:customStyle="1" w:styleId="Char">
    <w:name w:val="日期 Char"/>
    <w:basedOn w:val="a0"/>
    <w:link w:val="a4"/>
    <w:uiPriority w:val="99"/>
    <w:semiHidden/>
    <w:rsid w:val="009E68B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8AEBA-AA8C-41F7-BE55-7F9E8E54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670</Words>
  <Characters>3819</Characters>
  <Application>Microsoft Office Word</Application>
  <DocSecurity>0</DocSecurity>
  <Lines>31</Lines>
  <Paragraphs>8</Paragraphs>
  <ScaleCrop>false</ScaleCrop>
  <Company>Microsoft</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新兵办发〔2012〕83号</dc:title>
  <dc:creator>徐枫</dc:creator>
  <cp:lastModifiedBy>李佳芳</cp:lastModifiedBy>
  <cp:revision>2</cp:revision>
  <cp:lastPrinted>2021-06-02T04:08:00Z</cp:lastPrinted>
  <dcterms:created xsi:type="dcterms:W3CDTF">2021-06-23T02:53:00Z</dcterms:created>
  <dcterms:modified xsi:type="dcterms:W3CDTF">2021-06-23T02:53:00Z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5D5FA2BA4BEC4E7A988A1A08CB072924</vt:lpwstr>
  </property>
</Properties>
</file>